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9072"/>
        <w:gridCol w:w="1417"/>
        <w:gridCol w:w="1071"/>
      </w:tblGrid>
      <w:tr w:rsidR="00E30B08" w:rsidRPr="009F0F72" w14:paraId="5CC8AD12" w14:textId="77777777" w:rsidTr="002A4530">
        <w:trPr>
          <w:trHeight w:hRule="exact" w:val="1838"/>
        </w:trPr>
        <w:tc>
          <w:tcPr>
            <w:tcW w:w="1101" w:type="dxa"/>
          </w:tcPr>
          <w:p w14:paraId="2E7079C5" w14:textId="77777777" w:rsidR="00E30B08" w:rsidRPr="00D3537D" w:rsidRDefault="00E30B08" w:rsidP="00E30B08">
            <w:pPr>
              <w:tabs>
                <w:tab w:val="left" w:pos="1373"/>
              </w:tabs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2BFC481E" w14:textId="579A1B2D" w:rsidR="00E30B08" w:rsidRPr="00D3537D" w:rsidRDefault="00673C98" w:rsidP="00673C98">
            <w:pPr>
              <w:jc w:val="center"/>
              <w:rPr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(лого пружаоца платних услуга)</w:t>
            </w:r>
          </w:p>
        </w:tc>
        <w:tc>
          <w:tcPr>
            <w:tcW w:w="9072" w:type="dxa"/>
            <w:vAlign w:val="center"/>
          </w:tcPr>
          <w:p w14:paraId="086780AB" w14:textId="4E116204" w:rsidR="00673C98" w:rsidRPr="00D3537D" w:rsidRDefault="00673C98" w:rsidP="002C37C1">
            <w:pPr>
              <w:spacing w:after="200"/>
              <w:jc w:val="center"/>
              <w:rPr>
                <w:rFonts w:ascii="Arial" w:hAnsi="Arial"/>
                <w:b/>
                <w:color w:val="000000"/>
                <w:sz w:val="32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32"/>
                <w:lang w:val="sr-Cyrl-RS"/>
              </w:rPr>
              <w:t xml:space="preserve">ИЗВЕШТАЈ О </w:t>
            </w:r>
            <w:r w:rsidRPr="009F0F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 w:eastAsia="sr-Latn-RS"/>
              </w:rPr>
              <w:t xml:space="preserve">НАПЛАЋЕНИМ </w:t>
            </w:r>
            <w:r w:rsidRPr="00D3537D">
              <w:rPr>
                <w:rFonts w:ascii="Arial" w:hAnsi="Arial"/>
                <w:b/>
                <w:color w:val="000000"/>
                <w:sz w:val="32"/>
                <w:lang w:val="sr-Cyrl-RS"/>
              </w:rPr>
              <w:t>НАКНАДАМА</w:t>
            </w:r>
          </w:p>
          <w:p w14:paraId="05BFC477" w14:textId="3D3A3193" w:rsidR="002C37C1" w:rsidRPr="009F0F72" w:rsidRDefault="00673C98" w:rsidP="00396E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 w:eastAsia="sr-Latn-RS"/>
              </w:rPr>
            </w:pPr>
            <w:r w:rsidRPr="00D3537D">
              <w:rPr>
                <w:rFonts w:ascii="Arial" w:hAnsi="Arial"/>
                <w:b/>
                <w:color w:val="000000"/>
                <w:sz w:val="32"/>
                <w:lang w:val="sr-Cyrl-RS"/>
              </w:rPr>
              <w:t>за корисника платних услуга</w:t>
            </w:r>
            <w:r w:rsidR="002C37C1" w:rsidRPr="009F0F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 w:eastAsia="sr-Latn-RS"/>
              </w:rPr>
              <w:t xml:space="preserve"> </w:t>
            </w:r>
            <w:r w:rsidR="009F0F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 w:eastAsia="sr-Latn-RS"/>
              </w:rPr>
              <w:t>–</w:t>
            </w:r>
          </w:p>
          <w:p w14:paraId="28E0C061" w14:textId="77777777" w:rsidR="00E30B08" w:rsidRPr="00D3537D" w:rsidRDefault="00673C98" w:rsidP="00396E9A">
            <w:pPr>
              <w:spacing w:after="120"/>
              <w:jc w:val="center"/>
              <w:rPr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32"/>
                <w:lang w:val="sr-Cyrl-RS"/>
              </w:rPr>
              <w:t>потрошача</w:t>
            </w:r>
          </w:p>
        </w:tc>
        <w:tc>
          <w:tcPr>
            <w:tcW w:w="1417" w:type="dxa"/>
          </w:tcPr>
          <w:p w14:paraId="51411717" w14:textId="77777777" w:rsidR="00E30B08" w:rsidRPr="00D3537D" w:rsidRDefault="00673C98">
            <w:pPr>
              <w:rPr>
                <w:lang w:val="sr-Cyrl-RS"/>
              </w:rPr>
            </w:pPr>
            <w:r w:rsidRPr="009F0F72">
              <w:rPr>
                <w:rFonts w:ascii="Calibri" w:eastAsia="Times New Roman" w:hAnsi="Calibri" w:cs="Calibri"/>
                <w:noProof/>
                <w:color w:val="000000"/>
                <w:lang w:eastAsia="sr-Latn-RS"/>
              </w:rPr>
              <w:drawing>
                <wp:anchor distT="0" distB="0" distL="114300" distR="114300" simplePos="0" relativeHeight="251662336" behindDoc="0" locked="0" layoutInCell="1" allowOverlap="1" wp14:anchorId="00164027" wp14:editId="70A7CA24">
                  <wp:simplePos x="0" y="0"/>
                  <wp:positionH relativeFrom="column">
                    <wp:posOffset>-66852</wp:posOffset>
                  </wp:positionH>
                  <wp:positionV relativeFrom="paragraph">
                    <wp:posOffset>8255</wp:posOffset>
                  </wp:positionV>
                  <wp:extent cx="900000" cy="9000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1" w:type="dxa"/>
          </w:tcPr>
          <w:p w14:paraId="491F9CA1" w14:textId="77777777" w:rsidR="00E30B08" w:rsidRPr="00D3537D" w:rsidRDefault="00E30B08">
            <w:pPr>
              <w:rPr>
                <w:lang w:val="sr-Cyrl-RS"/>
              </w:rPr>
            </w:pPr>
          </w:p>
        </w:tc>
      </w:tr>
    </w:tbl>
    <w:p w14:paraId="19A46A8D" w14:textId="77777777" w:rsidR="00E30B08" w:rsidRPr="00D3537D" w:rsidRDefault="00E30B08" w:rsidP="00673C98">
      <w:pPr>
        <w:spacing w:after="120"/>
        <w:rPr>
          <w:lang w:val="sr-Cyrl-RS"/>
        </w:rPr>
      </w:pPr>
    </w:p>
    <w:tbl>
      <w:tblPr>
        <w:tblW w:w="14112" w:type="dxa"/>
        <w:tblInd w:w="108" w:type="dxa"/>
        <w:tblLook w:val="04A0" w:firstRow="1" w:lastRow="0" w:firstColumn="1" w:lastColumn="0" w:noHBand="0" w:noVBand="1"/>
      </w:tblPr>
      <w:tblGrid>
        <w:gridCol w:w="868"/>
        <w:gridCol w:w="1264"/>
        <w:gridCol w:w="1368"/>
        <w:gridCol w:w="677"/>
        <w:gridCol w:w="2366"/>
        <w:gridCol w:w="1966"/>
        <w:gridCol w:w="2491"/>
        <w:gridCol w:w="1483"/>
        <w:gridCol w:w="1629"/>
      </w:tblGrid>
      <w:tr w:rsidR="00C5173C" w:rsidRPr="009F0F72" w14:paraId="181A4D7E" w14:textId="77777777" w:rsidTr="007A4DF9">
        <w:trPr>
          <w:trHeight w:val="256"/>
        </w:trPr>
        <w:tc>
          <w:tcPr>
            <w:tcW w:w="14112" w:type="dxa"/>
            <w:gridSpan w:val="9"/>
            <w:tcBorders>
              <w:bottom w:val="nil"/>
            </w:tcBorders>
            <w:shd w:val="clear" w:color="auto" w:fill="auto"/>
            <w:noWrap/>
            <w:hideMark/>
          </w:tcPr>
          <w:p w14:paraId="539862FC" w14:textId="0BEA1709" w:rsidR="00C5173C" w:rsidRPr="009F0F72" w:rsidRDefault="00C5173C" w:rsidP="00C5173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(Назив пружаоца платних услуга)</w:t>
            </w:r>
          </w:p>
        </w:tc>
      </w:tr>
      <w:tr w:rsidR="00C5173C" w:rsidRPr="009F0F72" w14:paraId="724F2659" w14:textId="77777777" w:rsidTr="007A4DF9">
        <w:trPr>
          <w:trHeight w:val="300"/>
        </w:trPr>
        <w:tc>
          <w:tcPr>
            <w:tcW w:w="14112" w:type="dxa"/>
            <w:gridSpan w:val="9"/>
            <w:tcBorders>
              <w:top w:val="nil"/>
              <w:bottom w:val="nil"/>
            </w:tcBorders>
            <w:shd w:val="clear" w:color="auto" w:fill="auto"/>
            <w:hideMark/>
          </w:tcPr>
          <w:p w14:paraId="441B9C7C" w14:textId="77777777" w:rsidR="00C5173C" w:rsidRPr="009F0F72" w:rsidRDefault="00C5173C" w:rsidP="00C5173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(Контакт подаци пружаоца платних услуга)</w:t>
            </w:r>
          </w:p>
        </w:tc>
      </w:tr>
      <w:tr w:rsidR="00C5173C" w:rsidRPr="009F0F72" w14:paraId="633C8973" w14:textId="77777777" w:rsidTr="007A4DF9">
        <w:trPr>
          <w:trHeight w:val="220"/>
        </w:trPr>
        <w:tc>
          <w:tcPr>
            <w:tcW w:w="14112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7F1459" w14:textId="11B3D06E" w:rsidR="00C5173C" w:rsidRPr="009F0F72" w:rsidRDefault="00C5173C" w:rsidP="006F658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(</w:t>
            </w:r>
            <w:r w:rsidR="006F6584" w:rsidRPr="009F0F72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К</w:t>
            </w:r>
            <w:r w:rsidRPr="00D3537D">
              <w:rPr>
                <w:rFonts w:ascii="Arial" w:hAnsi="Arial"/>
                <w:b/>
                <w:color w:val="000000"/>
                <w:lang w:val="sr-Cyrl-RS"/>
              </w:rPr>
              <w:t>орисник платних услуга)</w:t>
            </w:r>
          </w:p>
        </w:tc>
      </w:tr>
      <w:tr w:rsidR="00C5173C" w:rsidRPr="009F0F72" w14:paraId="4101B85F" w14:textId="77777777" w:rsidTr="007A4DF9">
        <w:trPr>
          <w:trHeight w:val="268"/>
        </w:trPr>
        <w:tc>
          <w:tcPr>
            <w:tcW w:w="14112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71E8EE" w14:textId="77777777" w:rsidR="00C5173C" w:rsidRPr="009F0F72" w:rsidRDefault="00C5173C" w:rsidP="00C5173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 xml:space="preserve">(Контакт </w:t>
            </w:r>
            <w:r w:rsidR="00D1207F" w:rsidRPr="009F0F72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подаци </w:t>
            </w:r>
            <w:r w:rsidRPr="00D3537D">
              <w:rPr>
                <w:rFonts w:ascii="Arial" w:hAnsi="Arial"/>
                <w:b/>
                <w:color w:val="000000"/>
                <w:lang w:val="sr-Cyrl-RS"/>
              </w:rPr>
              <w:t>корисника платних услуга)</w:t>
            </w:r>
          </w:p>
        </w:tc>
      </w:tr>
      <w:tr w:rsidR="00C5173C" w:rsidRPr="009F0F72" w14:paraId="0D5BC76B" w14:textId="77777777" w:rsidTr="007A4DF9">
        <w:trPr>
          <w:trHeight w:val="330"/>
        </w:trPr>
        <w:tc>
          <w:tcPr>
            <w:tcW w:w="14112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0ADA0B" w14:textId="77777777" w:rsidR="00C5173C" w:rsidRPr="009F0F72" w:rsidRDefault="00C5173C" w:rsidP="008A2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</w:tr>
      <w:tr w:rsidR="008A2881" w:rsidRPr="009F0F72" w14:paraId="7B698910" w14:textId="77777777" w:rsidTr="000C09AB">
        <w:trPr>
          <w:trHeight w:val="268"/>
        </w:trPr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0B3F" w14:textId="3A4FB3E6" w:rsidR="008A2881" w:rsidRPr="00D3537D" w:rsidRDefault="009145AE" w:rsidP="00C5173C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9F0F72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Назив</w:t>
            </w:r>
            <w:r w:rsidRPr="00D3537D">
              <w:rPr>
                <w:rFonts w:ascii="Arial" w:hAnsi="Arial"/>
                <w:b/>
                <w:color w:val="000000"/>
                <w:lang w:val="sr-Cyrl-RS"/>
              </w:rPr>
              <w:t xml:space="preserve"> </w:t>
            </w:r>
            <w:r w:rsidR="008A2881" w:rsidRPr="00D3537D">
              <w:rPr>
                <w:rFonts w:ascii="Arial" w:hAnsi="Arial"/>
                <w:b/>
                <w:color w:val="000000"/>
                <w:lang w:val="sr-Cyrl-RS"/>
              </w:rPr>
              <w:t>платног рачуна</w:t>
            </w:r>
          </w:p>
        </w:tc>
        <w:tc>
          <w:tcPr>
            <w:tcW w:w="9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2C47" w14:textId="77777777" w:rsidR="008A2881" w:rsidRPr="00D3537D" w:rsidRDefault="008A2881" w:rsidP="00C5173C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8A2881" w:rsidRPr="009F0F72" w14:paraId="147AFF4C" w14:textId="77777777" w:rsidTr="000C09AB">
        <w:trPr>
          <w:trHeight w:val="302"/>
        </w:trPr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32F6" w14:textId="77777777" w:rsidR="008A2881" w:rsidRPr="00D3537D" w:rsidRDefault="008A2881" w:rsidP="00C5173C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Број платног рачуна</w:t>
            </w:r>
          </w:p>
        </w:tc>
        <w:tc>
          <w:tcPr>
            <w:tcW w:w="9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BC7E" w14:textId="77777777" w:rsidR="008A2881" w:rsidRPr="00D3537D" w:rsidRDefault="008A2881" w:rsidP="00C5173C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8A2881" w:rsidRPr="009F0F72" w14:paraId="0ED7432A" w14:textId="77777777" w:rsidTr="000C09AB">
        <w:trPr>
          <w:trHeight w:val="208"/>
        </w:trPr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D210" w14:textId="3BC0554D" w:rsidR="008A2881" w:rsidRPr="00D3537D" w:rsidRDefault="007411CB" w:rsidP="009F0F72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9F0F72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За </w:t>
            </w:r>
            <w:r w:rsidR="008A2881" w:rsidRPr="00D3537D">
              <w:rPr>
                <w:rFonts w:ascii="Arial" w:hAnsi="Arial"/>
                <w:b/>
                <w:color w:val="000000"/>
                <w:lang w:val="sr-Cyrl-RS"/>
              </w:rPr>
              <w:t>период</w:t>
            </w:r>
          </w:p>
        </w:tc>
        <w:tc>
          <w:tcPr>
            <w:tcW w:w="9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8648" w14:textId="77777777" w:rsidR="008A2881" w:rsidRPr="00D3537D" w:rsidRDefault="008A2881" w:rsidP="00C5173C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8A2881" w:rsidRPr="009F0F72" w14:paraId="54980582" w14:textId="77777777" w:rsidTr="000C09AB">
        <w:trPr>
          <w:trHeight w:val="100"/>
        </w:trPr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4EEA" w14:textId="77777777" w:rsidR="008A2881" w:rsidRPr="00D3537D" w:rsidRDefault="008A2881" w:rsidP="00C5173C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Датум</w:t>
            </w:r>
          </w:p>
        </w:tc>
        <w:tc>
          <w:tcPr>
            <w:tcW w:w="9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4ABD" w14:textId="77777777" w:rsidR="008A2881" w:rsidRPr="00D3537D" w:rsidRDefault="008A2881" w:rsidP="00C5173C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8A2881" w:rsidRPr="009F0F72" w14:paraId="246ACC7F" w14:textId="77777777" w:rsidTr="007A4DF9">
        <w:trPr>
          <w:trHeight w:val="300"/>
        </w:trPr>
        <w:tc>
          <w:tcPr>
            <w:tcW w:w="1411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71825B0" w14:textId="5C95342D" w:rsidR="008A2881" w:rsidRPr="009F0F72" w:rsidRDefault="008A2881" w:rsidP="009F0F72">
            <w:pPr>
              <w:spacing w:before="120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Овај документ представља преглед свих накнада за услуге повезане с Вашим платним рачуном у наведеном периоду</w:t>
            </w:r>
            <w:r w:rsidR="00045042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.</w:t>
            </w:r>
          </w:p>
        </w:tc>
      </w:tr>
      <w:tr w:rsidR="008A2881" w:rsidRPr="009F0F72" w14:paraId="52E8B0EB" w14:textId="77777777" w:rsidTr="007A4DF9">
        <w:trPr>
          <w:trHeight w:val="300"/>
        </w:trPr>
        <w:tc>
          <w:tcPr>
            <w:tcW w:w="14112" w:type="dxa"/>
            <w:gridSpan w:val="9"/>
            <w:tcBorders>
              <w:top w:val="nil"/>
              <w:bottom w:val="nil"/>
            </w:tcBorders>
            <w:shd w:val="clear" w:color="auto" w:fill="auto"/>
            <w:hideMark/>
          </w:tcPr>
          <w:p w14:paraId="3033EBC5" w14:textId="00F55077" w:rsidR="008A2881" w:rsidRPr="009F0F72" w:rsidRDefault="008A2881" w:rsidP="009F0F72">
            <w:pPr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 xml:space="preserve">У овом документу наведене </w:t>
            </w:r>
            <w:r w:rsidR="009F0F72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су </w:t>
            </w:r>
            <w:r w:rsidRPr="00D3537D">
              <w:rPr>
                <w:rFonts w:ascii="Arial" w:hAnsi="Arial"/>
                <w:color w:val="000000"/>
                <w:lang w:val="sr-Cyrl-RS"/>
              </w:rPr>
              <w:t>и све камате које сте платили или</w:t>
            </w:r>
            <w:r w:rsidRPr="00D3537D">
              <w:rPr>
                <w:rFonts w:ascii="Arial" w:hAnsi="Arial"/>
                <w:color w:val="FF0000"/>
                <w:lang w:val="sr-Cyrl-RS"/>
              </w:rPr>
              <w:t xml:space="preserve"> </w:t>
            </w:r>
            <w:r w:rsidRPr="00D3537D">
              <w:rPr>
                <w:rFonts w:ascii="Arial" w:hAnsi="Arial"/>
                <w:color w:val="000000"/>
                <w:lang w:val="sr-Cyrl-RS"/>
              </w:rPr>
              <w:t>зарадили у наведеном периоду</w:t>
            </w:r>
            <w:r w:rsidR="00045042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.</w:t>
            </w:r>
          </w:p>
        </w:tc>
      </w:tr>
      <w:tr w:rsidR="008A2881" w:rsidRPr="009F0F72" w14:paraId="513A6036" w14:textId="77777777" w:rsidTr="007A4DF9">
        <w:trPr>
          <w:trHeight w:val="300"/>
        </w:trPr>
        <w:tc>
          <w:tcPr>
            <w:tcW w:w="14112" w:type="dxa"/>
            <w:gridSpan w:val="9"/>
            <w:tcBorders>
              <w:top w:val="nil"/>
              <w:bottom w:val="nil"/>
            </w:tcBorders>
            <w:shd w:val="clear" w:color="auto" w:fill="auto"/>
            <w:hideMark/>
          </w:tcPr>
          <w:p w14:paraId="43D804BB" w14:textId="5E1C86A6" w:rsidR="008A2881" w:rsidRPr="009F0F72" w:rsidRDefault="008A2881" w:rsidP="009F0F72">
            <w:pPr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Информације о поједин</w:t>
            </w:r>
            <w:r w:rsidR="0013368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ачн</w:t>
            </w:r>
            <w:r w:rsidRPr="00D3537D">
              <w:rPr>
                <w:rFonts w:ascii="Arial" w:hAnsi="Arial"/>
                <w:color w:val="000000"/>
                <w:lang w:val="sr-Cyrl-RS"/>
              </w:rPr>
              <w:t xml:space="preserve">им платним трансакцијама и стању на платном рачуну доступне су на изводу </w:t>
            </w:r>
            <w:r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с</w:t>
            </w:r>
            <w:r w:rsidRPr="00D3537D">
              <w:rPr>
                <w:rFonts w:ascii="Arial" w:hAnsi="Arial"/>
                <w:color w:val="000000"/>
                <w:lang w:val="sr-Cyrl-RS"/>
              </w:rPr>
              <w:t xml:space="preserve"> платног рачуна</w:t>
            </w:r>
            <w:r w:rsidR="00045042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.</w:t>
            </w:r>
          </w:p>
        </w:tc>
      </w:tr>
      <w:tr w:rsidR="00B926AB" w:rsidRPr="009F0F72" w14:paraId="0CDC2B30" w14:textId="77777777" w:rsidTr="007A4DF9">
        <w:trPr>
          <w:trHeight w:val="394"/>
        </w:trPr>
        <w:tc>
          <w:tcPr>
            <w:tcW w:w="14112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89CF22" w14:textId="54B33990" w:rsidR="00B926AB" w:rsidRPr="00D3537D" w:rsidRDefault="00B926AB" w:rsidP="006F6584">
            <w:pPr>
              <w:spacing w:after="120" w:line="240" w:lineRule="auto"/>
              <w:jc w:val="both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Сажет приказ накнада и камата у вези с платним рачуном</w:t>
            </w:r>
          </w:p>
        </w:tc>
      </w:tr>
      <w:tr w:rsidR="008A2881" w:rsidRPr="009F0F72" w14:paraId="0EC44DDB" w14:textId="77777777" w:rsidTr="000C09AB">
        <w:trPr>
          <w:trHeight w:val="148"/>
        </w:trPr>
        <w:tc>
          <w:tcPr>
            <w:tcW w:w="11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75719020" w14:textId="7AB41A4F" w:rsidR="008A2881" w:rsidRPr="00D3537D" w:rsidRDefault="0062507B" w:rsidP="00C5173C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I</w:t>
            </w:r>
            <w:r w:rsidR="009F0F72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.</w:t>
            </w:r>
            <w:r w:rsidRPr="00D3537D">
              <w:rPr>
                <w:rFonts w:ascii="Arial" w:hAnsi="Arial"/>
                <w:b/>
                <w:color w:val="000000"/>
                <w:lang w:val="sr-Cyrl-RS"/>
              </w:rPr>
              <w:t xml:space="preserve"> </w:t>
            </w:r>
            <w:r w:rsidR="008A2881" w:rsidRPr="00D3537D">
              <w:rPr>
                <w:rFonts w:ascii="Arial" w:hAnsi="Arial"/>
                <w:b/>
                <w:color w:val="000000"/>
                <w:lang w:val="sr-Cyrl-RS"/>
              </w:rPr>
              <w:t>Укупн</w:t>
            </w:r>
            <w:r w:rsidR="00C76740" w:rsidRPr="009F0F72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о</w:t>
            </w:r>
            <w:r w:rsidR="008A2881" w:rsidRPr="00D3537D">
              <w:rPr>
                <w:rFonts w:ascii="Arial" w:hAnsi="Arial"/>
                <w:b/>
                <w:color w:val="000000"/>
                <w:lang w:val="sr-Cyrl-RS"/>
              </w:rPr>
              <w:t xml:space="preserve"> плаћене накнаде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20B3049A" w14:textId="77777777" w:rsidR="008A2881" w:rsidRPr="00D3537D" w:rsidRDefault="008A2881" w:rsidP="00C5173C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</w:tr>
      <w:tr w:rsidR="008A2881" w:rsidRPr="009F0F72" w14:paraId="23C7D698" w14:textId="77777777" w:rsidTr="000C09AB">
        <w:trPr>
          <w:trHeight w:val="338"/>
        </w:trPr>
        <w:tc>
          <w:tcPr>
            <w:tcW w:w="11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1BEB9018" w14:textId="6A623019" w:rsidR="008A2881" w:rsidRPr="00D3537D" w:rsidRDefault="0062507B" w:rsidP="00C5173C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II</w:t>
            </w:r>
            <w:r w:rsidR="009F0F72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.</w:t>
            </w:r>
            <w:r w:rsidRPr="00D3537D">
              <w:rPr>
                <w:rFonts w:ascii="Arial" w:hAnsi="Arial"/>
                <w:b/>
                <w:color w:val="000000"/>
                <w:lang w:val="sr-Cyrl-RS"/>
              </w:rPr>
              <w:t xml:space="preserve"> </w:t>
            </w:r>
            <w:r w:rsidR="008A2881" w:rsidRPr="00D3537D">
              <w:rPr>
                <w:rFonts w:ascii="Arial" w:hAnsi="Arial"/>
                <w:b/>
                <w:color w:val="000000"/>
                <w:lang w:val="sr-Cyrl-RS"/>
              </w:rPr>
              <w:t>Укупн</w:t>
            </w:r>
            <w:r w:rsidR="00C76740" w:rsidRPr="009F0F72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о</w:t>
            </w:r>
            <w:r w:rsidR="008A2881" w:rsidRPr="00D3537D">
              <w:rPr>
                <w:rFonts w:ascii="Arial" w:hAnsi="Arial"/>
                <w:b/>
                <w:color w:val="000000"/>
                <w:lang w:val="sr-Cyrl-RS"/>
              </w:rPr>
              <w:t xml:space="preserve"> плаћене камате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3703B1C6" w14:textId="77777777" w:rsidR="008A2881" w:rsidRPr="00D3537D" w:rsidRDefault="008A2881" w:rsidP="00C5173C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</w:tr>
      <w:tr w:rsidR="008A2881" w:rsidRPr="009F0F72" w14:paraId="42513BCA" w14:textId="77777777" w:rsidTr="000C09AB">
        <w:trPr>
          <w:trHeight w:val="230"/>
        </w:trPr>
        <w:tc>
          <w:tcPr>
            <w:tcW w:w="11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44803AA5" w14:textId="77777777" w:rsidR="008A2881" w:rsidRPr="00D3537D" w:rsidRDefault="0062507B" w:rsidP="00C5173C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III</w:t>
            </w:r>
            <w:r w:rsidR="009F0F72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.</w:t>
            </w:r>
            <w:r w:rsidRPr="00D3537D">
              <w:rPr>
                <w:rFonts w:ascii="Arial" w:hAnsi="Arial"/>
                <w:b/>
                <w:color w:val="000000"/>
                <w:lang w:val="sr-Cyrl-RS"/>
              </w:rPr>
              <w:t xml:space="preserve"> </w:t>
            </w:r>
            <w:r w:rsidR="008A2881" w:rsidRPr="00D3537D">
              <w:rPr>
                <w:rFonts w:ascii="Arial" w:hAnsi="Arial"/>
                <w:b/>
                <w:color w:val="000000"/>
                <w:lang w:val="sr-Cyrl-RS"/>
              </w:rPr>
              <w:t>Укупно зарађене камате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5692FA" w14:textId="77777777" w:rsidR="008A2881" w:rsidRPr="00D3537D" w:rsidRDefault="008A2881" w:rsidP="00C5173C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</w:tr>
      <w:tr w:rsidR="000C09AB" w:rsidRPr="009F0F72" w14:paraId="2CF1DD67" w14:textId="77777777" w:rsidTr="00774DC6">
        <w:trPr>
          <w:trHeight w:val="394"/>
        </w:trPr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8C59" w14:textId="77777777" w:rsidR="008A2881" w:rsidRPr="00D3537D" w:rsidRDefault="008A2881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lastRenderedPageBreak/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159C" w14:textId="77777777" w:rsidR="008A2881" w:rsidRPr="00D3537D" w:rsidRDefault="008A2881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F55D" w14:textId="77777777" w:rsidR="008A2881" w:rsidRPr="00D3537D" w:rsidRDefault="008A2881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B5A5" w14:textId="77777777" w:rsidR="008A2881" w:rsidRPr="00D3537D" w:rsidRDefault="008A2881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5203" w14:textId="77777777" w:rsidR="008A2881" w:rsidRPr="00D3537D" w:rsidRDefault="008A2881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F31C" w14:textId="77777777" w:rsidR="008A2881" w:rsidRPr="00D3537D" w:rsidRDefault="008A2881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77F2" w14:textId="77777777" w:rsidR="008A2881" w:rsidRPr="00D3537D" w:rsidRDefault="008A2881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8C02" w14:textId="77777777" w:rsidR="008A2881" w:rsidRPr="00D3537D" w:rsidRDefault="008A2881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8A2881" w:rsidRPr="009F0F72" w14:paraId="7CB72FA5" w14:textId="77777777" w:rsidTr="000C09AB">
        <w:trPr>
          <w:trHeight w:val="394"/>
        </w:trPr>
        <w:tc>
          <w:tcPr>
            <w:tcW w:w="8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7867E" w14:textId="53DC2265" w:rsidR="008A2881" w:rsidRPr="00D3537D" w:rsidRDefault="0062507B" w:rsidP="006F6584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I</w:t>
            </w:r>
            <w:r w:rsidR="009F0F72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  <w:r w:rsidRPr="00D3537D">
              <w:rPr>
                <w:rFonts w:ascii="Arial" w:hAnsi="Arial"/>
                <w:b/>
                <w:color w:val="000000"/>
                <w:lang w:val="sr-Cyrl-RS"/>
              </w:rPr>
              <w:t xml:space="preserve"> </w:t>
            </w:r>
            <w:r w:rsidR="008A2881" w:rsidRPr="00D3537D">
              <w:rPr>
                <w:rFonts w:ascii="Arial" w:hAnsi="Arial"/>
                <w:b/>
                <w:color w:val="000000"/>
                <w:lang w:val="sr-Cyrl-RS"/>
              </w:rPr>
              <w:t>Детаљан приказ плаћених накнада у вези с платним рачуном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F73F3" w14:textId="77777777" w:rsidR="008A2881" w:rsidRPr="00D3537D" w:rsidRDefault="008A2881" w:rsidP="006846E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2BDC" w14:textId="77777777" w:rsidR="008A2881" w:rsidRPr="00D3537D" w:rsidRDefault="008A2881" w:rsidP="006846E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770F" w14:textId="77777777" w:rsidR="008A2881" w:rsidRPr="00D3537D" w:rsidRDefault="008A2881" w:rsidP="006846E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8A2881" w:rsidRPr="009F0F72" w14:paraId="23D75DC4" w14:textId="77777777" w:rsidTr="000C09AB">
        <w:trPr>
          <w:trHeight w:val="303"/>
        </w:trPr>
        <w:tc>
          <w:tcPr>
            <w:tcW w:w="85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1AABCBCC" w14:textId="77777777" w:rsidR="008A2881" w:rsidRPr="00D3537D" w:rsidRDefault="008A2881" w:rsidP="006846EE">
            <w:pPr>
              <w:spacing w:after="120" w:line="240" w:lineRule="auto"/>
              <w:rPr>
                <w:rFonts w:ascii="Arial" w:hAnsi="Arial"/>
                <w:b/>
                <w:color w:val="000000"/>
                <w:sz w:val="28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8"/>
                <w:lang w:val="sr-Cyrl-RS"/>
              </w:rPr>
              <w:t>УСЛУГА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4BB61884" w14:textId="77777777" w:rsidR="008A2881" w:rsidRPr="00D3537D" w:rsidRDefault="008A2881" w:rsidP="006846EE">
            <w:pPr>
              <w:spacing w:after="120" w:line="240" w:lineRule="auto"/>
              <w:rPr>
                <w:rFonts w:ascii="Arial" w:hAnsi="Arial"/>
                <w:b/>
                <w:color w:val="000000"/>
                <w:sz w:val="28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8"/>
                <w:lang w:val="sr-Cyrl-RS"/>
              </w:rPr>
              <w:t>НАКНАДА</w:t>
            </w:r>
          </w:p>
        </w:tc>
      </w:tr>
      <w:tr w:rsidR="000C09AB" w:rsidRPr="009F0F72" w14:paraId="320EFCFC" w14:textId="77777777" w:rsidTr="00774DC6">
        <w:trPr>
          <w:trHeight w:val="113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1834EB91" w14:textId="77777777" w:rsidR="008A2881" w:rsidRPr="00D3537D" w:rsidRDefault="008A2881" w:rsidP="006F6584">
            <w:pPr>
              <w:spacing w:after="120" w:line="240" w:lineRule="auto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 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hideMark/>
          </w:tcPr>
          <w:p w14:paraId="413DD877" w14:textId="59C66CFF" w:rsidR="008A2881" w:rsidRPr="009F0F72" w:rsidRDefault="0062507B" w:rsidP="006F658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9F0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Назив у</w:t>
            </w:r>
            <w:r w:rsidR="008A2881"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слуг</w:t>
            </w:r>
            <w:r w:rsidRPr="009F0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CA62F4F" w14:textId="77777777" w:rsidR="008A2881" w:rsidRPr="00D3537D" w:rsidRDefault="008A2881" w:rsidP="006F6584">
            <w:pPr>
              <w:spacing w:after="120" w:line="240" w:lineRule="auto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Колико пута је услуга коришћена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0E71E0FD" w14:textId="77777777" w:rsidR="008A2881" w:rsidRPr="00D3537D" w:rsidRDefault="008A2881" w:rsidP="006F6584">
            <w:pPr>
              <w:spacing w:after="120" w:line="240" w:lineRule="auto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Висина накнаде по услузи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41D103FB" w14:textId="77777777" w:rsidR="008A2881" w:rsidRPr="00D3537D" w:rsidRDefault="008A2881" w:rsidP="006F6584">
            <w:pPr>
              <w:spacing w:after="120" w:line="240" w:lineRule="auto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Колико пута је накнада наплаћена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0A928542" w14:textId="77777777" w:rsidR="008A2881" w:rsidRPr="00D3537D" w:rsidRDefault="008A2881" w:rsidP="006F6584">
            <w:pPr>
              <w:spacing w:after="120" w:line="240" w:lineRule="auto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Укупно</w:t>
            </w:r>
          </w:p>
        </w:tc>
      </w:tr>
      <w:tr w:rsidR="008A2881" w:rsidRPr="009F0F72" w14:paraId="055C3D6D" w14:textId="77777777" w:rsidTr="000C09AB">
        <w:trPr>
          <w:trHeight w:val="1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040C1862" w14:textId="77777777" w:rsidR="008A2881" w:rsidRPr="00D3537D" w:rsidRDefault="008A2881" w:rsidP="006846EE">
            <w:pPr>
              <w:spacing w:after="120" w:line="240" w:lineRule="auto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1.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F1009FE" w14:textId="77777777" w:rsidR="008A2881" w:rsidRPr="00D3537D" w:rsidRDefault="008A2881" w:rsidP="006846EE">
            <w:pPr>
              <w:spacing w:after="120" w:line="240" w:lineRule="auto"/>
              <w:jc w:val="center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 xml:space="preserve">Опште услуге повезане с платним рачуном </w:t>
            </w:r>
          </w:p>
        </w:tc>
      </w:tr>
      <w:tr w:rsidR="000C09AB" w:rsidRPr="009F0F72" w14:paraId="713C0218" w14:textId="77777777" w:rsidTr="00774DC6">
        <w:trPr>
          <w:trHeight w:val="198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4482" w14:textId="77777777" w:rsidR="008A2881" w:rsidRPr="00D3537D" w:rsidRDefault="008A2881" w:rsidP="006846E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1.1.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829F4C3" w14:textId="7EC76FCC" w:rsidR="008A2881" w:rsidRPr="00D3537D" w:rsidRDefault="008A2881" w:rsidP="006846E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Вођење платног рачуна (назив платног рачуна или пакета)</w:t>
            </w:r>
            <w:r w:rsidRPr="00D3537D">
              <w:rPr>
                <w:rFonts w:ascii="Arial" w:hAnsi="Arial"/>
                <w:b/>
                <w:color w:val="000000"/>
                <w:lang w:val="sr-Cyrl-RS"/>
              </w:rPr>
              <w:br/>
            </w:r>
            <w:r w:rsidR="00045042" w:rsidRPr="00D3537D">
              <w:rPr>
                <w:rFonts w:ascii="Arial" w:hAnsi="Arial"/>
                <w:b/>
                <w:color w:val="000000"/>
                <w:lang w:val="sr-Cyrl-RS"/>
              </w:rPr>
              <w:t>У оквиру овог платног рачуна, односно пакета услуга могуће је користити следеће услуге</w:t>
            </w:r>
            <w:r w:rsidRPr="00D3537D">
              <w:rPr>
                <w:rFonts w:ascii="Arial" w:hAnsi="Arial"/>
                <w:color w:val="000000"/>
                <w:lang w:val="sr-Cyrl-RS"/>
              </w:rPr>
              <w:t>: (</w:t>
            </w:r>
            <w:r w:rsidRPr="00D3537D">
              <w:rPr>
                <w:rFonts w:ascii="Arial" w:hAnsi="Arial"/>
                <w:i/>
                <w:color w:val="000000"/>
                <w:lang w:val="sr-Cyrl-RS"/>
              </w:rPr>
              <w:t xml:space="preserve">навести сажет и јасан списак услуга које су обухваћене </w:t>
            </w:r>
            <w:r w:rsidR="00045042" w:rsidRPr="00D3537D">
              <w:rPr>
                <w:rFonts w:ascii="Arial" w:hAnsi="Arial"/>
                <w:i/>
                <w:color w:val="000000"/>
                <w:lang w:val="sr-Cyrl-RS"/>
              </w:rPr>
              <w:t xml:space="preserve">платним рачуном, односно </w:t>
            </w:r>
            <w:r w:rsidRPr="00D3537D">
              <w:rPr>
                <w:rFonts w:ascii="Arial" w:hAnsi="Arial"/>
                <w:i/>
                <w:color w:val="000000"/>
                <w:lang w:val="sr-Cyrl-RS"/>
              </w:rPr>
              <w:t>пакетом услуга, без навођења дефиниција и описа услуга</w:t>
            </w:r>
            <w:r w:rsidR="006846EE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)</w:t>
            </w:r>
            <w:r w:rsid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.</w:t>
            </w:r>
            <w:r w:rsidR="006846EE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br/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A5E6" w14:textId="77777777" w:rsidR="008A2881" w:rsidRPr="00D3537D" w:rsidRDefault="008A2881" w:rsidP="006846EE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1FDA" w14:textId="77777777" w:rsidR="008A2881" w:rsidRPr="00D3537D" w:rsidRDefault="008A2881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D3537D">
              <w:rPr>
                <w:rFonts w:ascii="Arial" w:hAnsi="Arial"/>
                <w:color w:val="000000"/>
                <w:sz w:val="28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C9FB" w14:textId="77777777" w:rsidR="008A2881" w:rsidRPr="00D3537D" w:rsidRDefault="008A2881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D3537D">
              <w:rPr>
                <w:rFonts w:ascii="Arial" w:hAnsi="Arial"/>
                <w:color w:val="000000"/>
                <w:sz w:val="28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8F95" w14:textId="77777777" w:rsidR="008A2881" w:rsidRPr="00D3537D" w:rsidRDefault="008A2881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D3537D">
              <w:rPr>
                <w:rFonts w:ascii="Arial" w:hAnsi="Arial"/>
                <w:color w:val="000000"/>
                <w:sz w:val="28"/>
                <w:lang w:val="sr-Cyrl-RS"/>
              </w:rPr>
              <w:t> </w:t>
            </w:r>
          </w:p>
        </w:tc>
      </w:tr>
      <w:tr w:rsidR="000C09AB" w:rsidRPr="009F0F72" w14:paraId="48309AF4" w14:textId="77777777" w:rsidTr="00774DC6">
        <w:trPr>
          <w:trHeight w:val="352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9510D" w14:textId="77777777" w:rsidR="003671E3" w:rsidRPr="00D3537D" w:rsidRDefault="003671E3" w:rsidP="006846E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1.2.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hideMark/>
          </w:tcPr>
          <w:p w14:paraId="1A173392" w14:textId="1FAC94D5" w:rsidR="003671E3" w:rsidRPr="00D3537D" w:rsidRDefault="003671E3" w:rsidP="006846E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 xml:space="preserve">Eлектронско банкарство 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7222556" w14:textId="4251D427" w:rsidR="003671E3" w:rsidRPr="00D3537D" w:rsidRDefault="009F0F72" w:rsidP="00BE6C79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У</w:t>
            </w:r>
            <w:r w:rsidR="00184D23" w:rsidRPr="009F0F72"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спостављање</w:t>
            </w:r>
            <w:r w:rsidR="00184D23" w:rsidRPr="00D3537D">
              <w:rPr>
                <w:rFonts w:ascii="Arial" w:hAnsi="Arial"/>
                <w:color w:val="000000"/>
                <w:lang w:val="sr-Cyrl-RS"/>
              </w:rPr>
              <w:t xml:space="preserve"> услуге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F7AF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CB31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D3537D">
              <w:rPr>
                <w:rFonts w:ascii="Arial" w:hAnsi="Arial"/>
                <w:color w:val="000000"/>
                <w:sz w:val="28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EFBE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D3537D">
              <w:rPr>
                <w:rFonts w:ascii="Arial" w:hAnsi="Arial"/>
                <w:color w:val="000000"/>
                <w:sz w:val="28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16CE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D3537D">
              <w:rPr>
                <w:rFonts w:ascii="Arial" w:hAnsi="Arial"/>
                <w:color w:val="000000"/>
                <w:sz w:val="28"/>
                <w:lang w:val="sr-Cyrl-RS"/>
              </w:rPr>
              <w:t> </w:t>
            </w:r>
          </w:p>
        </w:tc>
      </w:tr>
      <w:tr w:rsidR="000C09AB" w:rsidRPr="009F0F72" w14:paraId="2DB35DE7" w14:textId="77777777" w:rsidTr="00774DC6">
        <w:trPr>
          <w:trHeight w:val="351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54C60" w14:textId="77777777" w:rsidR="003671E3" w:rsidRPr="00D3537D" w:rsidRDefault="003671E3" w:rsidP="006846E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26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453FA829" w14:textId="77777777" w:rsidR="003671E3" w:rsidRPr="00D3537D" w:rsidRDefault="003671E3" w:rsidP="006846E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2309F5" w14:textId="1BBA37B8" w:rsidR="003671E3" w:rsidRPr="00D3537D" w:rsidRDefault="009F0F72" w:rsidP="00396E9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К</w:t>
            </w:r>
            <w:r w:rsidR="00184D23" w:rsidRPr="009F0F72"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оришћење</w:t>
            </w:r>
            <w:r w:rsidR="00184D23" w:rsidRPr="00D3537D">
              <w:rPr>
                <w:rFonts w:ascii="Arial" w:hAnsi="Arial"/>
                <w:color w:val="000000"/>
                <w:lang w:val="sr-Cyrl-RS"/>
              </w:rPr>
              <w:t xml:space="preserve"> услуге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C668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6BC8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sz w:val="28"/>
                <w:lang w:val="sr-Cyrl-R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B5FE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sz w:val="28"/>
                <w:lang w:val="sr-Cyrl-R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F1F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sz w:val="28"/>
                <w:lang w:val="sr-Cyrl-RS"/>
              </w:rPr>
            </w:pPr>
          </w:p>
        </w:tc>
      </w:tr>
      <w:tr w:rsidR="000C09AB" w:rsidRPr="009F0F72" w14:paraId="5B384DC5" w14:textId="77777777" w:rsidTr="00774DC6">
        <w:trPr>
          <w:trHeight w:val="352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2123" w14:textId="77777777" w:rsidR="003671E3" w:rsidRPr="00D3537D" w:rsidRDefault="003671E3" w:rsidP="00396E9A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1.</w:t>
            </w:r>
            <w:r w:rsidRPr="009F0F72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3</w:t>
            </w:r>
            <w:r w:rsidRPr="00D3537D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hideMark/>
          </w:tcPr>
          <w:p w14:paraId="32D21ABA" w14:textId="3AD663AE" w:rsidR="003671E3" w:rsidRPr="00D3537D" w:rsidRDefault="003671E3" w:rsidP="00396E9A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 xml:space="preserve">Мобилно банкарство 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1581156" w14:textId="54DB4612" w:rsidR="003671E3" w:rsidRPr="00D3537D" w:rsidRDefault="009F0F72" w:rsidP="009F0F7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У</w:t>
            </w:r>
            <w:r w:rsidR="00184D23" w:rsidRPr="009F0F72"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спостављање</w:t>
            </w:r>
            <w:r w:rsidR="00184D23" w:rsidRPr="00D3537D">
              <w:rPr>
                <w:rFonts w:ascii="Arial" w:hAnsi="Arial"/>
                <w:color w:val="000000"/>
                <w:lang w:val="sr-Cyrl-RS"/>
              </w:rPr>
              <w:t xml:space="preserve"> услуге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D9D2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355D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D3537D">
              <w:rPr>
                <w:rFonts w:ascii="Arial" w:hAnsi="Arial"/>
                <w:color w:val="000000"/>
                <w:sz w:val="28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1617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D3537D">
              <w:rPr>
                <w:rFonts w:ascii="Arial" w:hAnsi="Arial"/>
                <w:color w:val="000000"/>
                <w:sz w:val="28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3A02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color w:val="000000"/>
                <w:sz w:val="28"/>
                <w:lang w:val="sr-Cyrl-RS"/>
              </w:rPr>
            </w:pPr>
            <w:r w:rsidRPr="00D3537D">
              <w:rPr>
                <w:rFonts w:ascii="Arial" w:hAnsi="Arial"/>
                <w:color w:val="000000"/>
                <w:sz w:val="28"/>
                <w:lang w:val="sr-Cyrl-RS"/>
              </w:rPr>
              <w:t> </w:t>
            </w:r>
          </w:p>
        </w:tc>
      </w:tr>
      <w:tr w:rsidR="000C09AB" w:rsidRPr="009F0F72" w14:paraId="5282224B" w14:textId="77777777" w:rsidTr="00774DC6">
        <w:trPr>
          <w:trHeight w:val="351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C5FC0" w14:textId="77777777" w:rsidR="003671E3" w:rsidRPr="00D3537D" w:rsidRDefault="003671E3" w:rsidP="00396E9A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26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67C212C7" w14:textId="77777777" w:rsidR="003671E3" w:rsidRPr="00D3537D" w:rsidRDefault="003671E3" w:rsidP="00396E9A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5747D1" w14:textId="47AF9864" w:rsidR="003671E3" w:rsidRPr="00D3537D" w:rsidRDefault="009F0F72" w:rsidP="009F0F7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К</w:t>
            </w:r>
            <w:r w:rsidR="00184D23" w:rsidRPr="009F0F72"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оришћење</w:t>
            </w:r>
            <w:r w:rsidR="00184D23" w:rsidRPr="00D3537D">
              <w:rPr>
                <w:rFonts w:ascii="Arial" w:hAnsi="Arial"/>
                <w:color w:val="000000"/>
                <w:lang w:val="sr-Cyrl-RS"/>
              </w:rPr>
              <w:t xml:space="preserve"> услуге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E980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C5C3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color w:val="000000"/>
                <w:sz w:val="28"/>
                <w:lang w:val="sr-Cyrl-R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CA31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color w:val="000000"/>
                <w:sz w:val="28"/>
                <w:lang w:val="sr-Cyrl-R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9969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color w:val="000000"/>
                <w:sz w:val="28"/>
                <w:lang w:val="sr-Cyrl-RS"/>
              </w:rPr>
            </w:pPr>
          </w:p>
        </w:tc>
      </w:tr>
      <w:tr w:rsidR="003671E3" w:rsidRPr="009F0F72" w14:paraId="636C9B00" w14:textId="77777777" w:rsidTr="000C09AB">
        <w:trPr>
          <w:trHeight w:val="26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6638" w14:textId="77777777" w:rsidR="003671E3" w:rsidRPr="00D3537D" w:rsidRDefault="003671E3" w:rsidP="00396E9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5D6B" w14:textId="77777777" w:rsidR="003671E3" w:rsidRPr="00D3537D" w:rsidRDefault="00184D23" w:rsidP="00396E9A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Остале услуге повезане с платним рачуном и плаћене накнаде у вези са 1.</w:t>
            </w:r>
          </w:p>
        </w:tc>
      </w:tr>
      <w:tr w:rsidR="000C09AB" w:rsidRPr="009F0F72" w14:paraId="299E24F9" w14:textId="77777777" w:rsidTr="00774DC6">
        <w:trPr>
          <w:trHeight w:val="17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8333A1" w14:textId="77777777" w:rsidR="003671E3" w:rsidRPr="00D3537D" w:rsidRDefault="003671E3" w:rsidP="00396E9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07F28" w14:textId="77777777" w:rsidR="003671E3" w:rsidRPr="00D3537D" w:rsidRDefault="003671E3" w:rsidP="00396E9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E8F0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1D00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4C5D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4A93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CB7C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27BD30E8" w14:textId="77777777" w:rsidTr="000C09AB">
        <w:trPr>
          <w:trHeight w:val="26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32FD1E87" w14:textId="77777777" w:rsidR="003671E3" w:rsidRPr="00D3537D" w:rsidRDefault="003671E3" w:rsidP="006846E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2</w:t>
            </w:r>
            <w:r w:rsidR="009F0F72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3388F21E" w14:textId="77777777" w:rsidR="003671E3" w:rsidRPr="00D3537D" w:rsidRDefault="003671E3" w:rsidP="006846EE">
            <w:pPr>
              <w:spacing w:after="120" w:line="240" w:lineRule="auto"/>
              <w:jc w:val="center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Безготовинске платне трансакције (изузев трансакција платним картицама)</w:t>
            </w:r>
          </w:p>
        </w:tc>
      </w:tr>
      <w:tr w:rsidR="003671E3" w:rsidRPr="009F0F72" w14:paraId="45D7A108" w14:textId="77777777" w:rsidTr="00E55B93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FD1D" w14:textId="77777777" w:rsidR="003671E3" w:rsidRPr="00D3537D" w:rsidRDefault="003671E3" w:rsidP="006846E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2.1.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000000" w:fill="C0C0C0"/>
            <w:hideMark/>
          </w:tcPr>
          <w:p w14:paraId="3A400A4B" w14:textId="77777777" w:rsidR="003671E3" w:rsidRPr="00D3537D" w:rsidRDefault="003671E3" w:rsidP="006846E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Безготовински пренос новчаних средстава у динарима у Републици Србији</w:t>
            </w:r>
          </w:p>
        </w:tc>
      </w:tr>
      <w:tr w:rsidR="003671E3" w:rsidRPr="009F0F72" w14:paraId="2E6E77F1" w14:textId="77777777" w:rsidTr="00E55B93">
        <w:trPr>
          <w:trHeight w:val="317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9C2D" w14:textId="77777777" w:rsidR="003671E3" w:rsidRPr="00D3537D" w:rsidRDefault="003671E3" w:rsidP="006846E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563F" w14:textId="77777777" w:rsidR="003671E3" w:rsidRPr="00D3537D" w:rsidRDefault="003671E3" w:rsidP="006846E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 xml:space="preserve"> На шалтеру пружаоца платних услуга</w:t>
            </w:r>
          </w:p>
        </w:tc>
      </w:tr>
      <w:tr w:rsidR="000C09AB" w:rsidRPr="009F0F72" w14:paraId="224C9EB0" w14:textId="77777777" w:rsidTr="000C09AB">
        <w:trPr>
          <w:trHeight w:val="79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C3636" w14:textId="77777777" w:rsidR="003671E3" w:rsidRPr="00D3537D" w:rsidRDefault="003671E3" w:rsidP="006846E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lastRenderedPageBreak/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89168" w14:textId="367609AC" w:rsidR="003671E3" w:rsidRPr="00D3537D" w:rsidRDefault="009F0F72" w:rsidP="006846E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платни рачун код истог пружаоца платних услуга (интерни пренос)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09D1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51E6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9628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5FD0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7BE4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4685B236" w14:textId="77777777" w:rsidTr="00774DC6">
        <w:trPr>
          <w:trHeight w:val="60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09D00" w14:textId="77777777" w:rsidR="003671E3" w:rsidRPr="00D3537D" w:rsidRDefault="003671E3" w:rsidP="006846E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40BC0" w14:textId="77777777" w:rsidR="003671E3" w:rsidRPr="00D3537D" w:rsidRDefault="003671E3" w:rsidP="006846E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39D3D" w14:textId="518F9A32" w:rsidR="003671E3" w:rsidRPr="00D3537D" w:rsidRDefault="009F0F72" w:rsidP="006846E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Х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итан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>/инстант платни налог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1ADC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1A67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A8E6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6454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F67C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03CB972A" w14:textId="77777777" w:rsidTr="000C09AB">
        <w:trPr>
          <w:trHeight w:val="83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12A02E" w14:textId="77777777" w:rsidR="003671E3" w:rsidRPr="00D3537D" w:rsidRDefault="003671E3" w:rsidP="006846E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7C107" w14:textId="0D1B4E47" w:rsidR="003671E3" w:rsidRPr="00D3537D" w:rsidRDefault="009F0F72" w:rsidP="006846E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платни рачун код другог пружаоца платних услуга (екстерни пренос)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0BDA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69A9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4C77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436D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9067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38D2FCAB" w14:textId="77777777" w:rsidTr="00774DC6">
        <w:trPr>
          <w:trHeight w:val="50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72CE45" w14:textId="77777777" w:rsidR="003671E3" w:rsidRPr="00D3537D" w:rsidRDefault="003671E3" w:rsidP="006846E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006C2" w14:textId="77777777" w:rsidR="003671E3" w:rsidRPr="00D3537D" w:rsidRDefault="003671E3" w:rsidP="006846E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00437" w14:textId="6B96B2A9" w:rsidR="003671E3" w:rsidRPr="00D3537D" w:rsidRDefault="009F0F72" w:rsidP="00D3537D">
            <w:pPr>
              <w:tabs>
                <w:tab w:val="left" w:pos="147"/>
              </w:tabs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Х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итан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>/инстант платни налог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6D3F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FDB9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9B5E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33F8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B498" w14:textId="77777777" w:rsidR="003671E3" w:rsidRPr="00D3537D" w:rsidRDefault="003671E3" w:rsidP="006846E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3C39F62F" w14:textId="77777777" w:rsidTr="000C09AB">
        <w:trPr>
          <w:trHeight w:val="30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F09C" w14:textId="77777777" w:rsidR="003671E3" w:rsidRPr="00D3537D" w:rsidRDefault="003671E3" w:rsidP="00714B3F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44E6" w14:textId="77777777" w:rsidR="003671E3" w:rsidRPr="00D3537D" w:rsidRDefault="003671E3" w:rsidP="00714B3F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Коришћењем услуге електронског и/или мобилног банкарства</w:t>
            </w:r>
          </w:p>
        </w:tc>
      </w:tr>
      <w:tr w:rsidR="000C09AB" w:rsidRPr="009F0F72" w14:paraId="010C563D" w14:textId="77777777" w:rsidTr="00774DC6">
        <w:trPr>
          <w:trHeight w:val="76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3F9F" w14:textId="77777777" w:rsidR="003671E3" w:rsidRPr="00D3537D" w:rsidRDefault="003671E3" w:rsidP="00714B3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36260" w14:textId="0F50F86E" w:rsidR="003671E3" w:rsidRPr="00D3537D" w:rsidRDefault="009F0F72" w:rsidP="00714B3F">
            <w:pPr>
              <w:spacing w:after="120" w:line="240" w:lineRule="auto"/>
              <w:rPr>
                <w:rFonts w:ascii="Arial" w:hAnsi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lang w:val="sr-Cyrl-RS"/>
              </w:rPr>
              <w:t xml:space="preserve"> платни рачун код истог пружаоца платних услуга (интерни пренос)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1A569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FF0000"/>
                <w:lang w:val="sr-Cyrl-RS"/>
              </w:rPr>
            </w:pPr>
            <w:r w:rsidRPr="00D3537D">
              <w:rPr>
                <w:rFonts w:ascii="Arial" w:hAnsi="Arial"/>
                <w:color w:val="FF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9140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2882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B80D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A6BC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014A66B7" w14:textId="77777777" w:rsidTr="00774DC6">
        <w:trPr>
          <w:trHeight w:val="59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510C4" w14:textId="77777777" w:rsidR="003671E3" w:rsidRPr="00D3537D" w:rsidRDefault="003671E3" w:rsidP="00714B3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1084B" w14:textId="77777777" w:rsidR="003671E3" w:rsidRPr="00D3537D" w:rsidRDefault="003671E3" w:rsidP="00714B3F">
            <w:pPr>
              <w:spacing w:after="120" w:line="240" w:lineRule="auto"/>
              <w:rPr>
                <w:rFonts w:ascii="Arial" w:hAnsi="Arial"/>
                <w:lang w:val="sr-Cyrl-RS"/>
              </w:rPr>
            </w:pPr>
            <w:r w:rsidRPr="00D3537D">
              <w:rPr>
                <w:rFonts w:ascii="Arial" w:hAnsi="Arial"/>
                <w:lang w:val="sr-Cyrl-RS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8096D" w14:textId="3057512E" w:rsidR="003671E3" w:rsidRPr="00D3537D" w:rsidRDefault="009F0F72" w:rsidP="00714B3F">
            <w:pPr>
              <w:spacing w:after="120" w:line="240" w:lineRule="auto"/>
              <w:rPr>
                <w:rFonts w:ascii="Arial" w:hAnsi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 w:eastAsia="sr-Latn-RS"/>
              </w:rPr>
              <w:t>Х</w:t>
            </w:r>
            <w:r w:rsidR="003671E3" w:rsidRPr="009F0F72">
              <w:rPr>
                <w:rFonts w:ascii="Arial" w:eastAsia="Times New Roman" w:hAnsi="Arial" w:cs="Arial"/>
                <w:lang w:val="sr-Cyrl-RS" w:eastAsia="sr-Latn-RS"/>
              </w:rPr>
              <w:t>итан</w:t>
            </w:r>
            <w:r w:rsidR="003671E3" w:rsidRPr="00D3537D">
              <w:rPr>
                <w:rFonts w:ascii="Arial" w:hAnsi="Arial"/>
                <w:lang w:val="sr-Cyrl-RS"/>
              </w:rPr>
              <w:t>/инстант платни налог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6ED2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FF0000"/>
                <w:lang w:val="sr-Cyrl-RS"/>
              </w:rPr>
            </w:pPr>
            <w:r w:rsidRPr="00D3537D">
              <w:rPr>
                <w:rFonts w:ascii="Arial" w:hAnsi="Arial"/>
                <w:color w:val="FF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280F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A303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8295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5575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5012992A" w14:textId="77777777" w:rsidTr="00774DC6">
        <w:trPr>
          <w:trHeight w:val="7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531B9A" w14:textId="77777777" w:rsidR="003671E3" w:rsidRPr="00D3537D" w:rsidRDefault="003671E3" w:rsidP="00714B3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56A15C" w14:textId="20D2148D" w:rsidR="003671E3" w:rsidRPr="00D3537D" w:rsidRDefault="009F0F72" w:rsidP="00714B3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платни рачун код другог пружаоца платних услуга (екстерни пренос)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793787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03E5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3777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B0D1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FA92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0E2174AA" w14:textId="77777777" w:rsidTr="00774DC6">
        <w:trPr>
          <w:trHeight w:val="48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8AD033" w14:textId="77777777" w:rsidR="003671E3" w:rsidRPr="00D3537D" w:rsidRDefault="003671E3" w:rsidP="00714B3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21C9B" w14:textId="77777777" w:rsidR="003671E3" w:rsidRPr="00D3537D" w:rsidRDefault="003671E3" w:rsidP="00714B3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02553" w14:textId="366B1999" w:rsidR="003671E3" w:rsidRPr="00D3537D" w:rsidRDefault="009F0F72" w:rsidP="00714B3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Х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итан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>/инстант платни налог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B1C6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E3DA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03C0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C99F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AFAF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7A464508" w14:textId="77777777" w:rsidTr="000C09AB">
        <w:trPr>
          <w:trHeight w:val="26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580E" w14:textId="77777777" w:rsidR="003671E3" w:rsidRPr="00D3537D" w:rsidRDefault="003671E3" w:rsidP="00714B3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D0B2" w14:textId="77777777" w:rsidR="003671E3" w:rsidRPr="00D3537D" w:rsidRDefault="003671E3" w:rsidP="00714B3F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Остале услуге повезане с платним рачуном и плаћене накнаде у вези са 2.1.</w:t>
            </w:r>
          </w:p>
        </w:tc>
      </w:tr>
      <w:tr w:rsidR="000C09AB" w:rsidRPr="009F0F72" w14:paraId="45C93711" w14:textId="77777777" w:rsidTr="00774DC6">
        <w:trPr>
          <w:trHeight w:val="17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D33439" w14:textId="77777777" w:rsidR="003671E3" w:rsidRPr="00D3537D" w:rsidRDefault="003671E3" w:rsidP="00714B3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75355" w14:textId="77777777" w:rsidR="003671E3" w:rsidRPr="00D3537D" w:rsidRDefault="003671E3" w:rsidP="00714B3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E1FC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4EEC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8D6D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5256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6883" w14:textId="77777777" w:rsidR="003671E3" w:rsidRPr="00D3537D" w:rsidRDefault="003671E3" w:rsidP="00714B3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0B43CB4C" w14:textId="77777777" w:rsidTr="000C09AB">
        <w:trPr>
          <w:trHeight w:val="22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59F8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2.2.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9527449" w14:textId="19E26CC6" w:rsidR="003671E3" w:rsidRPr="00504C84" w:rsidRDefault="003671E3" w:rsidP="009F0F72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 xml:space="preserve">Безготовински пренос новчаних средстава </w:t>
            </w:r>
            <w:r w:rsidRPr="009F0F72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с</w:t>
            </w:r>
            <w:r w:rsidRPr="00D3537D">
              <w:rPr>
                <w:rFonts w:ascii="Arial" w:hAnsi="Arial"/>
                <w:b/>
                <w:color w:val="000000"/>
                <w:lang w:val="sr-Cyrl-RS"/>
              </w:rPr>
              <w:t xml:space="preserve"> девизног текућег рачуна</w:t>
            </w:r>
          </w:p>
        </w:tc>
      </w:tr>
      <w:tr w:rsidR="003671E3" w:rsidRPr="009F0F72" w14:paraId="5F0A2480" w14:textId="77777777" w:rsidTr="000C09AB">
        <w:trPr>
          <w:trHeight w:val="2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CD9E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0A47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На шалтеру пружаоца платних услуга</w:t>
            </w:r>
          </w:p>
        </w:tc>
      </w:tr>
      <w:tr w:rsidR="000C09AB" w:rsidRPr="009F0F72" w14:paraId="79481C0E" w14:textId="77777777" w:rsidTr="000C09AB">
        <w:trPr>
          <w:trHeight w:val="4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27331F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0DFF7" w14:textId="39010F1B" w:rsidR="003671E3" w:rsidRPr="00D3537D" w:rsidRDefault="009F0F72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платни рачун у Републици Србији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C6F2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FEF0" w14:textId="77777777" w:rsidR="003671E3" w:rsidRPr="00D3537D" w:rsidRDefault="003671E3" w:rsidP="0031268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32E6" w14:textId="77777777" w:rsidR="003671E3" w:rsidRPr="00D3537D" w:rsidRDefault="003671E3" w:rsidP="0031268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892D" w14:textId="77777777" w:rsidR="003671E3" w:rsidRPr="00D3537D" w:rsidRDefault="003671E3" w:rsidP="0031268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8B92" w14:textId="77777777" w:rsidR="003671E3" w:rsidRPr="00D3537D" w:rsidRDefault="003671E3" w:rsidP="0031268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07734A54" w14:textId="77777777" w:rsidTr="00774DC6">
        <w:trPr>
          <w:trHeight w:val="52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931E1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lastRenderedPageBreak/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AB7B0E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C744B" w14:textId="12869E02" w:rsidR="003671E3" w:rsidRPr="00D3537D" w:rsidRDefault="009F0F72" w:rsidP="004E5597">
            <w:pPr>
              <w:spacing w:after="120" w:line="240" w:lineRule="auto"/>
              <w:ind w:left="75" w:hanging="142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Х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итан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платни налог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64188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C18B" w14:textId="77777777" w:rsidR="003671E3" w:rsidRPr="00D3537D" w:rsidRDefault="003671E3" w:rsidP="0031268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C1BF" w14:textId="77777777" w:rsidR="003671E3" w:rsidRPr="00D3537D" w:rsidRDefault="003671E3" w:rsidP="0031268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8477" w14:textId="77777777" w:rsidR="003671E3" w:rsidRPr="00D3537D" w:rsidRDefault="003671E3" w:rsidP="0031268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BF65" w14:textId="77777777" w:rsidR="003671E3" w:rsidRPr="00D3537D" w:rsidRDefault="003671E3" w:rsidP="0031268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35CA902C" w14:textId="77777777" w:rsidTr="00774DC6">
        <w:trPr>
          <w:trHeight w:val="4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F73AAD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2E798" w14:textId="2C1D9644" w:rsidR="003671E3" w:rsidRPr="00D3537D" w:rsidRDefault="009F0F72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платни рачун у иностранству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AFE0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EF4E" w14:textId="77777777" w:rsidR="003671E3" w:rsidRPr="00D3537D" w:rsidRDefault="003671E3" w:rsidP="0031268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4F63" w14:textId="77777777" w:rsidR="003671E3" w:rsidRPr="00D3537D" w:rsidRDefault="003671E3" w:rsidP="0031268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70D2" w14:textId="77777777" w:rsidR="003671E3" w:rsidRPr="00D3537D" w:rsidRDefault="003671E3" w:rsidP="0031268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D253" w14:textId="77777777" w:rsidR="003671E3" w:rsidRPr="00D3537D" w:rsidRDefault="003671E3" w:rsidP="0031268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7D87AB74" w14:textId="77777777" w:rsidTr="00774DC6">
        <w:trPr>
          <w:trHeight w:val="26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09AF8B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02CE2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69538" w14:textId="51686EE5" w:rsidR="003671E3" w:rsidRPr="00D3537D" w:rsidRDefault="009F0F72" w:rsidP="00184D23">
            <w:pPr>
              <w:spacing w:after="120" w:line="240" w:lineRule="auto"/>
              <w:ind w:hanging="67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Х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итан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платни налог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6B40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2AED" w14:textId="77777777" w:rsidR="003671E3" w:rsidRPr="00D3537D" w:rsidRDefault="003671E3" w:rsidP="0031268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942C" w14:textId="77777777" w:rsidR="003671E3" w:rsidRPr="00D3537D" w:rsidRDefault="003671E3" w:rsidP="0031268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402B" w14:textId="77777777" w:rsidR="003671E3" w:rsidRPr="00D3537D" w:rsidRDefault="003671E3" w:rsidP="0031268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5F7B" w14:textId="77777777" w:rsidR="003671E3" w:rsidRPr="00D3537D" w:rsidRDefault="003671E3" w:rsidP="0031268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0BB65842" w14:textId="77777777" w:rsidTr="000C09AB">
        <w:trPr>
          <w:trHeight w:val="26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6B14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C90A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Коришћењем услуге електронског и/или мобилног банкарства</w:t>
            </w:r>
          </w:p>
        </w:tc>
      </w:tr>
      <w:tr w:rsidR="000C09AB" w:rsidRPr="009F0F72" w14:paraId="02D5C1BD" w14:textId="77777777" w:rsidTr="000C09AB">
        <w:trPr>
          <w:trHeight w:val="47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64845C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6B9F4" w14:textId="3E54C373" w:rsidR="003671E3" w:rsidRPr="00D3537D" w:rsidRDefault="009F0F72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платни рачун у Републици Србији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9B23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4ADB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95CB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5C3F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AC02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7A01629C" w14:textId="77777777" w:rsidTr="00774DC6">
        <w:trPr>
          <w:trHeight w:val="39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6308C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1503E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01BC9" w14:textId="2E731B90" w:rsidR="003671E3" w:rsidRPr="00D3537D" w:rsidRDefault="009F0F72" w:rsidP="00184D23">
            <w:pPr>
              <w:spacing w:after="120" w:line="240" w:lineRule="auto"/>
              <w:ind w:hanging="67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Х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итан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платни налог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CFE0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A6C2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26E8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8897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01DD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284A4E3D" w14:textId="77777777" w:rsidTr="00774DC6">
        <w:trPr>
          <w:trHeight w:val="47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30E718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E5743" w14:textId="6F1E6AC6" w:rsidR="003671E3" w:rsidRPr="00D3537D" w:rsidRDefault="009F0F72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платни рачун у иностранству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937C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D657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765D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8E73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A23F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1D5BE4E3" w14:textId="77777777" w:rsidTr="00774DC6">
        <w:trPr>
          <w:trHeight w:val="4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83DAC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2BC36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B3D75" w14:textId="10F52B06" w:rsidR="003671E3" w:rsidRPr="00D3537D" w:rsidRDefault="009F0F72" w:rsidP="00184D23">
            <w:pPr>
              <w:spacing w:after="120" w:line="240" w:lineRule="auto"/>
              <w:ind w:hanging="67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Х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итан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платни налог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832E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2EBE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D6E3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8E39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D1CA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4E008643" w14:textId="77777777" w:rsidTr="000C09AB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9C46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1207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Остале услуге повезане с платним рачуном и плаћене накнаде у вези са 2.2.</w:t>
            </w:r>
          </w:p>
        </w:tc>
      </w:tr>
      <w:tr w:rsidR="000C09AB" w:rsidRPr="009F0F72" w14:paraId="66DCC350" w14:textId="77777777" w:rsidTr="00774DC6">
        <w:trPr>
          <w:trHeight w:val="2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2B8B97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6CBC3" w14:textId="77777777" w:rsidR="003671E3" w:rsidRPr="00D3537D" w:rsidRDefault="003671E3" w:rsidP="007865E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E29D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74BA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FFA7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7BB7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F159" w14:textId="77777777" w:rsidR="003671E3" w:rsidRPr="00D3537D" w:rsidRDefault="003671E3" w:rsidP="007865E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55FCFE16" w14:textId="77777777" w:rsidTr="000C09AB">
        <w:trPr>
          <w:trHeight w:val="2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C80D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2.3.</w:t>
            </w:r>
          </w:p>
        </w:tc>
        <w:tc>
          <w:tcPr>
            <w:tcW w:w="1324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14:paraId="63307B74" w14:textId="0726A9D4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Пријем новчаних средстава из иностранства на девизни текући рачун</w:t>
            </w:r>
          </w:p>
        </w:tc>
      </w:tr>
      <w:tr w:rsidR="000C09AB" w:rsidRPr="009F0F72" w14:paraId="432A3ABA" w14:textId="77777777" w:rsidTr="00774DC6">
        <w:trPr>
          <w:trHeight w:val="31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AC6FE0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CD512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CE35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A9B6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7885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5225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2863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49037A88" w14:textId="77777777" w:rsidTr="000C09AB">
        <w:trPr>
          <w:trHeight w:val="20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C677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955A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Остале услуге повезане с платним рачуном и плаћене накнаде у вези са 2.3.</w:t>
            </w:r>
          </w:p>
        </w:tc>
      </w:tr>
      <w:tr w:rsidR="000C09AB" w:rsidRPr="009F0F72" w14:paraId="3D85C1B3" w14:textId="77777777" w:rsidTr="00774DC6">
        <w:trPr>
          <w:trHeight w:val="25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808F45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51811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2162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AB4E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AF2B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EAAD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B175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485729FF" w14:textId="77777777" w:rsidTr="000C09AB">
        <w:trPr>
          <w:trHeight w:val="28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D4F5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2.4.</w:t>
            </w:r>
          </w:p>
        </w:tc>
        <w:tc>
          <w:tcPr>
            <w:tcW w:w="1324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14:paraId="6A4A882E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Трајни налог</w:t>
            </w:r>
          </w:p>
        </w:tc>
      </w:tr>
      <w:tr w:rsidR="000C09AB" w:rsidRPr="009F0F72" w14:paraId="501745CD" w14:textId="77777777" w:rsidTr="00774DC6">
        <w:trPr>
          <w:trHeight w:val="47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F2FAF2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1F18D" w14:textId="4DBADBCF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Pr="00D3537D">
              <w:rPr>
                <w:rFonts w:ascii="Arial" w:hAnsi="Arial"/>
                <w:color w:val="000000"/>
                <w:lang w:val="sr-Cyrl-RS"/>
              </w:rPr>
              <w:t>спостављање, односно коришћење услуге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8DAE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35C9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373C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E320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EC70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25612953" w14:textId="77777777" w:rsidTr="000C09AB">
        <w:trPr>
          <w:trHeight w:val="25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DD9D65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EFF3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За извршење трансакције</w:t>
            </w:r>
          </w:p>
        </w:tc>
      </w:tr>
      <w:tr w:rsidR="000C09AB" w:rsidRPr="009F0F72" w14:paraId="65A8BB98" w14:textId="77777777" w:rsidTr="000C09AB">
        <w:trPr>
          <w:trHeight w:val="74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7B2C26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lastRenderedPageBreak/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95CDC" w14:textId="1518C450" w:rsidR="003671E3" w:rsidRPr="00D3537D" w:rsidRDefault="009F0F72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платни рачун код истог пружаоца платних услуга (интерни пренос)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4076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AEDB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E60B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26B5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F17B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68D05F47" w14:textId="77777777" w:rsidTr="00774DC6">
        <w:trPr>
          <w:trHeight w:val="84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1B41A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70E61" w14:textId="722FEE20" w:rsidR="003671E3" w:rsidRPr="00D3537D" w:rsidRDefault="009F0F72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платни рачун код другог пружаоца платних услуга (екстерни пренос)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7D47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BEB3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8B74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C459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50B0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71750EAE" w14:textId="77777777" w:rsidTr="000C09AB">
        <w:trPr>
          <w:trHeight w:val="21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23DA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1BBD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Остале услуге повезане с платним рачуном и плаћене накнаде у вези са 2.4.</w:t>
            </w:r>
          </w:p>
        </w:tc>
      </w:tr>
      <w:tr w:rsidR="000C09AB" w:rsidRPr="009F0F72" w14:paraId="12A77974" w14:textId="77777777" w:rsidTr="000C09AB">
        <w:trPr>
          <w:trHeight w:val="41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10E24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84855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A2C4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3AC2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DA34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B96E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A82C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470AE3B5" w14:textId="77777777" w:rsidTr="000C09AB">
        <w:trPr>
          <w:trHeight w:val="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05F9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2.5.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C50E916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Директно задужење</w:t>
            </w:r>
          </w:p>
        </w:tc>
      </w:tr>
      <w:tr w:rsidR="000C09AB" w:rsidRPr="009F0F72" w14:paraId="698EBE2E" w14:textId="77777777" w:rsidTr="00774DC6">
        <w:trPr>
          <w:trHeight w:val="4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CE7431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C42B0" w14:textId="148F66A0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Pr="00D3537D">
              <w:rPr>
                <w:rFonts w:ascii="Arial" w:hAnsi="Arial"/>
                <w:color w:val="000000"/>
                <w:lang w:val="sr-Cyrl-RS"/>
              </w:rPr>
              <w:t>спостављање, односно коришћење услуге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06F9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3384D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C480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5D3B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8E80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</w:tr>
      <w:tr w:rsidR="000C09AB" w:rsidRPr="009F0F72" w14:paraId="2DCE4138" w14:textId="77777777" w:rsidTr="00774DC6">
        <w:trPr>
          <w:trHeight w:val="24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22EA51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83E5B6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За извршење трансакције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7179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208C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82C9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3063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17DD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0C09AB" w:rsidRPr="009F0F72" w14:paraId="5A5581DE" w14:textId="77777777" w:rsidTr="00774DC6">
        <w:trPr>
          <w:trHeight w:val="5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8C334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59521" w14:textId="33CF4341" w:rsidR="003671E3" w:rsidRPr="00D3537D" w:rsidRDefault="009F0F72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платни рачун код истог пружаоца платних услуга (интерни пренос)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FAC3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FAA2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F2FD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C175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6E68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41933F34" w14:textId="77777777" w:rsidTr="00774DC6">
        <w:trPr>
          <w:trHeight w:val="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6405AE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AAA7F" w14:textId="3153D13B" w:rsidR="003671E3" w:rsidRPr="00D3537D" w:rsidRDefault="009F0F72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платни рачун код другог пружаоца платних услуга (екстерни пренос)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8C26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689E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54EF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1F01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3C75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52DC60F1" w14:textId="77777777" w:rsidTr="000C09AB">
        <w:trPr>
          <w:trHeight w:val="34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7A8B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F95E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Остале услуге повезане с платним рачуном и плаћене накнаде у вези са 2.5.</w:t>
            </w:r>
          </w:p>
        </w:tc>
      </w:tr>
      <w:tr w:rsidR="000C09AB" w:rsidRPr="009F0F72" w14:paraId="639E896F" w14:textId="77777777" w:rsidTr="00774DC6">
        <w:trPr>
          <w:trHeight w:val="11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7FD690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74A6D" w14:textId="77777777" w:rsidR="003671E3" w:rsidRPr="00D3537D" w:rsidRDefault="003671E3" w:rsidP="0018122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F1AC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FE31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8C2B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3CD0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E6AE" w14:textId="77777777" w:rsidR="003671E3" w:rsidRPr="00D3537D" w:rsidRDefault="003671E3" w:rsidP="0018122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195AF1CA" w14:textId="77777777" w:rsidTr="000C09AB">
        <w:trPr>
          <w:trHeight w:val="3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5A90" w14:textId="77777777" w:rsidR="003671E3" w:rsidRPr="00D3537D" w:rsidRDefault="003671E3" w:rsidP="00DA2E7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2.6.</w:t>
            </w:r>
          </w:p>
        </w:tc>
        <w:tc>
          <w:tcPr>
            <w:tcW w:w="1324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29E2E16" w14:textId="77777777" w:rsidR="003671E3" w:rsidRPr="00D3537D" w:rsidRDefault="003671E3" w:rsidP="00DA2E7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Издавање чекова</w:t>
            </w:r>
          </w:p>
        </w:tc>
      </w:tr>
      <w:tr w:rsidR="000C09AB" w:rsidRPr="009F0F72" w14:paraId="240AC026" w14:textId="77777777" w:rsidTr="00774DC6">
        <w:trPr>
          <w:trHeight w:val="20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FA8628" w14:textId="77777777" w:rsidR="003671E3" w:rsidRPr="00D3537D" w:rsidRDefault="003671E3" w:rsidP="00DA2E7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99A14" w14:textId="77777777" w:rsidR="003671E3" w:rsidRPr="00D3537D" w:rsidRDefault="003671E3" w:rsidP="00DA2E7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BA2C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F9B5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78C8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7D4D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DB58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E6A69" w:rsidRPr="009F0F72" w14:paraId="39850E94" w14:textId="77777777" w:rsidTr="000C09AB">
        <w:trPr>
          <w:trHeight w:val="20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B84074" w14:textId="28803223" w:rsidR="004E6A69" w:rsidRPr="000C09AB" w:rsidRDefault="004E6A69" w:rsidP="00DA2E7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83E1" w14:textId="7EA2AF12" w:rsidR="004E6A69" w:rsidRPr="000C09AB" w:rsidRDefault="00774DC6" w:rsidP="00473B1F">
            <w:pPr>
              <w:spacing w:after="120" w:line="240" w:lineRule="auto"/>
              <w:rPr>
                <w:rFonts w:ascii="Arial" w:hAnsi="Arial"/>
                <w:b/>
                <w:color w:val="000000"/>
              </w:rPr>
            </w:pPr>
            <w:r w:rsidRPr="00774DC6">
              <w:rPr>
                <w:rFonts w:ascii="Arial" w:hAnsi="Arial"/>
                <w:b/>
                <w:color w:val="000000"/>
                <w:lang w:val="sr-Cyrl-RS"/>
              </w:rPr>
              <w:t>Остале услуге повезане с платним рачуном и плаћене накнаде у вези са 2.6.</w:t>
            </w:r>
          </w:p>
        </w:tc>
      </w:tr>
      <w:tr w:rsidR="000C09AB" w:rsidRPr="009F0F72" w14:paraId="27D6B001" w14:textId="77777777" w:rsidTr="001F5AA1">
        <w:trPr>
          <w:trHeight w:val="20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E4FD88" w14:textId="77777777" w:rsidR="000C09AB" w:rsidRPr="000C09AB" w:rsidRDefault="000C09AB" w:rsidP="00DA2E7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47EB" w14:textId="77777777" w:rsidR="000C09AB" w:rsidRPr="00D3537D" w:rsidRDefault="000C09AB" w:rsidP="000C09AB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3671E3" w:rsidRPr="009F0F72" w14:paraId="44FB9C5F" w14:textId="77777777" w:rsidTr="000C09AB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046932E0" w14:textId="77777777" w:rsidR="003671E3" w:rsidRPr="00D3537D" w:rsidRDefault="003671E3" w:rsidP="00DA2E7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3.</w:t>
            </w:r>
          </w:p>
        </w:tc>
        <w:tc>
          <w:tcPr>
            <w:tcW w:w="132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2D15D78" w14:textId="77777777" w:rsidR="003671E3" w:rsidRPr="00D3537D" w:rsidRDefault="003671E3" w:rsidP="00DA2E7E">
            <w:pPr>
              <w:spacing w:after="120" w:line="240" w:lineRule="auto"/>
              <w:jc w:val="center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Платне картице и готов новац</w:t>
            </w:r>
          </w:p>
        </w:tc>
      </w:tr>
      <w:tr w:rsidR="003671E3" w:rsidRPr="009F0F72" w14:paraId="28CBA324" w14:textId="77777777" w:rsidTr="000C09AB">
        <w:trPr>
          <w:trHeight w:val="2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CD98" w14:textId="77777777" w:rsidR="003671E3" w:rsidRPr="00D3537D" w:rsidRDefault="003671E3" w:rsidP="00DA2E7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3.1.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A9DF4F8" w14:textId="77777777" w:rsidR="003671E3" w:rsidRPr="00D3537D" w:rsidRDefault="003671E3" w:rsidP="00DA2E7E">
            <w:pPr>
              <w:spacing w:after="120" w:line="240" w:lineRule="auto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Издавање дебитне картице</w:t>
            </w:r>
          </w:p>
        </w:tc>
      </w:tr>
      <w:tr w:rsidR="000C09AB" w:rsidRPr="009F0F72" w14:paraId="27B1768B" w14:textId="77777777" w:rsidTr="000C09AB">
        <w:trPr>
          <w:trHeight w:val="3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E55C6" w14:textId="77777777" w:rsidR="003671E3" w:rsidRPr="00D3537D" w:rsidRDefault="003671E3" w:rsidP="00DA2E7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lastRenderedPageBreak/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D6187" w14:textId="5C60B41B" w:rsidR="003671E3" w:rsidRPr="00D3537D" w:rsidRDefault="003671E3" w:rsidP="00DA2E7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</w:t>
            </w:r>
            <w:r w:rsidRPr="00D3537D">
              <w:rPr>
                <w:rFonts w:ascii="Arial" w:hAnsi="Arial"/>
                <w:color w:val="000000"/>
                <w:lang w:val="sr-Cyrl-RS"/>
              </w:rPr>
              <w:t>здавање дебитне картице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2E4B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BA35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3740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94B4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7A03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09FEB327" w14:textId="77777777" w:rsidTr="00774DC6">
        <w:trPr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D87D7" w14:textId="77777777" w:rsidR="003671E3" w:rsidRPr="00D3537D" w:rsidRDefault="003671E3" w:rsidP="00DA2E7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118AD" w14:textId="04EA618E" w:rsidR="003671E3" w:rsidRPr="00D3537D" w:rsidRDefault="003671E3" w:rsidP="00DA2E7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П</w:t>
            </w:r>
            <w:r w:rsidRPr="00D3537D">
              <w:rPr>
                <w:rFonts w:ascii="Arial" w:hAnsi="Arial"/>
                <w:color w:val="000000"/>
                <w:lang w:val="sr-Cyrl-RS"/>
              </w:rPr>
              <w:t xml:space="preserve">ериодична чланарина за коришћење дебитне картице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68F6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5D1D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00C6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5A3C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9360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119159D7" w14:textId="77777777" w:rsidTr="000C09AB">
        <w:trPr>
          <w:trHeight w:val="32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9A97" w14:textId="77777777" w:rsidR="003671E3" w:rsidRPr="00D3537D" w:rsidRDefault="003671E3" w:rsidP="00DA2E7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47E8" w14:textId="77777777" w:rsidR="003671E3" w:rsidRPr="00D3537D" w:rsidRDefault="003671E3" w:rsidP="00DA2E7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Остале услуге повезане с платним рачуном и плаћене накнаде у вези са 3.1.</w:t>
            </w:r>
          </w:p>
        </w:tc>
      </w:tr>
      <w:tr w:rsidR="000C09AB" w:rsidRPr="009F0F72" w14:paraId="0DEFEA2B" w14:textId="77777777" w:rsidTr="00774DC6">
        <w:trPr>
          <w:trHeight w:val="1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03652" w14:textId="77777777" w:rsidR="003671E3" w:rsidRPr="00D3537D" w:rsidRDefault="003671E3" w:rsidP="00DA2E7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09785" w14:textId="77777777" w:rsidR="003671E3" w:rsidRPr="00D3537D" w:rsidRDefault="003671E3" w:rsidP="00DA2E7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97D7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FABB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B9CB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5CC4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91A2" w14:textId="77777777" w:rsidR="003671E3" w:rsidRPr="00D3537D" w:rsidRDefault="003671E3" w:rsidP="00DA2E7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6A6DFFA7" w14:textId="77777777" w:rsidTr="000C09AB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D156" w14:textId="722AE197" w:rsidR="003671E3" w:rsidRPr="00D3537D" w:rsidRDefault="00D3537D" w:rsidP="00565CC2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>
              <w:rPr>
                <w:rFonts w:ascii="Arial" w:hAnsi="Arial"/>
                <w:b/>
                <w:color w:val="000000"/>
                <w:lang w:val="sr-Cyrl-RS"/>
              </w:rPr>
              <w:t>3.2</w:t>
            </w:r>
            <w:r w:rsidR="003671E3" w:rsidRPr="00D3537D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  <w:tc>
          <w:tcPr>
            <w:tcW w:w="132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008151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Исплата готовог новца коришћењем дебитне картице</w:t>
            </w:r>
          </w:p>
        </w:tc>
      </w:tr>
      <w:tr w:rsidR="003671E3" w:rsidRPr="009F0F72" w14:paraId="40A3F41C" w14:textId="77777777" w:rsidTr="000C09AB">
        <w:trPr>
          <w:trHeight w:val="21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593D8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3587B5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По извршеној трансакцији</w:t>
            </w:r>
          </w:p>
        </w:tc>
      </w:tr>
      <w:tr w:rsidR="003671E3" w:rsidRPr="009F0F72" w14:paraId="50AB2609" w14:textId="77777777" w:rsidTr="000C09AB">
        <w:trPr>
          <w:trHeight w:val="25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A957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E56045" w14:textId="778E9C3F" w:rsidR="003671E3" w:rsidRPr="00D3537D" w:rsidRDefault="00B424B7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земљи</w:t>
            </w:r>
          </w:p>
        </w:tc>
      </w:tr>
      <w:tr w:rsidR="000C09AB" w:rsidRPr="009F0F72" w14:paraId="12A03956" w14:textId="77777777" w:rsidTr="00774DC6">
        <w:trPr>
          <w:trHeight w:val="31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DF017C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8C033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22951" w14:textId="350D1898" w:rsidR="003671E3" w:rsidRPr="00D3537D" w:rsidRDefault="00B424B7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шалтеру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B229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AF67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E83F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8CF6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6534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7295CCDF" w14:textId="77777777" w:rsidTr="00774DC6">
        <w:trPr>
          <w:trHeight w:val="34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4499F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92723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F4368" w14:textId="527554DC" w:rsidR="003671E3" w:rsidRPr="00D3537D" w:rsidRDefault="00B424B7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банкомату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B085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9995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E879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2514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2FCD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38DEAB0F" w14:textId="77777777" w:rsidTr="000C09AB">
        <w:trPr>
          <w:trHeight w:val="25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7B86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AEE8" w14:textId="7A456D5C" w:rsidR="003671E3" w:rsidRPr="00D3537D" w:rsidRDefault="00B424B7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иностранству</w:t>
            </w:r>
          </w:p>
        </w:tc>
      </w:tr>
      <w:tr w:rsidR="000C09AB" w:rsidRPr="009F0F72" w14:paraId="0206E490" w14:textId="77777777" w:rsidTr="00774DC6">
        <w:trPr>
          <w:trHeight w:val="28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541CE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A5021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0E917" w14:textId="548162C6" w:rsidR="003671E3" w:rsidRPr="00D3537D" w:rsidRDefault="00B424B7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шалтеру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EECD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E0FA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9AA2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068E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36ED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71BB6427" w14:textId="77777777" w:rsidTr="00774DC6">
        <w:trPr>
          <w:trHeight w:val="3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B2035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F7E6D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1FF07" w14:textId="02B7259E" w:rsidR="003671E3" w:rsidRPr="00D3537D" w:rsidRDefault="00B424B7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банкомату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8ACD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E3D2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A0D2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4E3E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4B9B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24CB893E" w14:textId="77777777" w:rsidTr="000C09AB">
        <w:trPr>
          <w:trHeight w:val="22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2D1F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C8F6" w14:textId="721D45C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Остале услуге повезане с платним рачуном</w:t>
            </w:r>
            <w:r w:rsidR="00D3537D">
              <w:rPr>
                <w:rFonts w:ascii="Arial" w:hAnsi="Arial"/>
                <w:b/>
                <w:color w:val="000000"/>
                <w:lang w:val="sr-Cyrl-RS"/>
              </w:rPr>
              <w:t xml:space="preserve"> и плаћене накнаде у вези са 3.2</w:t>
            </w:r>
            <w:r w:rsidRPr="00D3537D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</w:tr>
      <w:tr w:rsidR="000C09AB" w:rsidRPr="009F0F72" w14:paraId="008D5B3C" w14:textId="77777777" w:rsidTr="00774DC6">
        <w:trPr>
          <w:trHeight w:val="1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5CDD60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57B27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4164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51F8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A396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7B25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297C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4DC8F65E" w14:textId="77777777" w:rsidTr="000C09AB">
        <w:trPr>
          <w:trHeight w:val="16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B076" w14:textId="680AE118" w:rsidR="003671E3" w:rsidRPr="00D3537D" w:rsidRDefault="00D3537D" w:rsidP="00565CC2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>
              <w:rPr>
                <w:rFonts w:ascii="Arial" w:hAnsi="Arial"/>
                <w:b/>
                <w:color w:val="000000"/>
                <w:lang w:val="sr-Cyrl-RS"/>
              </w:rPr>
              <w:t>3.3</w:t>
            </w:r>
            <w:r w:rsidR="003671E3" w:rsidRPr="00D3537D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  <w:tc>
          <w:tcPr>
            <w:tcW w:w="132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0B8A64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Издавање кредитне картице</w:t>
            </w:r>
          </w:p>
        </w:tc>
      </w:tr>
      <w:tr w:rsidR="000C09AB" w:rsidRPr="009F0F72" w14:paraId="1FC86089" w14:textId="77777777" w:rsidTr="00774DC6">
        <w:trPr>
          <w:trHeight w:val="2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A05E66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23842" w14:textId="2EAD2DB9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</w:t>
            </w:r>
            <w:r w:rsidRPr="00D3537D">
              <w:rPr>
                <w:rFonts w:ascii="Arial" w:hAnsi="Arial"/>
                <w:color w:val="000000"/>
                <w:lang w:val="sr-Cyrl-RS"/>
              </w:rPr>
              <w:t>здавање кредитне картице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2793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05F4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030F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30BD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A33E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0F81A1F7" w14:textId="77777777" w:rsidTr="00774DC6">
        <w:trPr>
          <w:trHeight w:val="40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2C2788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57C59" w14:textId="44BFE155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П</w:t>
            </w:r>
            <w:r w:rsidRPr="00D3537D">
              <w:rPr>
                <w:rFonts w:ascii="Arial" w:hAnsi="Arial"/>
                <w:color w:val="000000"/>
                <w:lang w:val="sr-Cyrl-RS"/>
              </w:rPr>
              <w:t>ериодична чланарина за коришћење кредитне картице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4A69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5D15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DEA6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4EFC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FABB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0CE449B0" w14:textId="77777777" w:rsidTr="00774DC6">
        <w:trPr>
          <w:trHeight w:val="2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45E3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0867" w14:textId="0919DBD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Остале услуге повезане с платним рачуном</w:t>
            </w:r>
            <w:r w:rsidR="00D3537D">
              <w:rPr>
                <w:rFonts w:ascii="Arial" w:hAnsi="Arial"/>
                <w:b/>
                <w:color w:val="000000"/>
                <w:lang w:val="sr-Cyrl-RS"/>
              </w:rPr>
              <w:t xml:space="preserve"> и плаћене накнаде у вези са 3.3</w:t>
            </w:r>
            <w:r w:rsidRPr="00D3537D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</w:tr>
      <w:tr w:rsidR="003671E3" w:rsidRPr="009F0F72" w14:paraId="375C1106" w14:textId="77777777" w:rsidTr="00774DC6">
        <w:trPr>
          <w:trHeight w:val="1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EB987D" w14:textId="77777777" w:rsidR="003671E3" w:rsidRPr="00D3537D" w:rsidRDefault="003671E3" w:rsidP="00396E9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5CC0C" w14:textId="77777777" w:rsidR="003671E3" w:rsidRPr="00D3537D" w:rsidRDefault="003671E3" w:rsidP="00396E9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E3FE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55DF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A9B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2A0B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CAC1" w14:textId="77777777" w:rsidR="003671E3" w:rsidRPr="00D3537D" w:rsidRDefault="003671E3" w:rsidP="00396E9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5714C551" w14:textId="77777777" w:rsidTr="00774DC6">
        <w:trPr>
          <w:trHeight w:val="2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F4E2" w14:textId="413F5BF3" w:rsidR="003671E3" w:rsidRPr="00D3537D" w:rsidRDefault="00D3537D" w:rsidP="00565CC2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>
              <w:rPr>
                <w:rFonts w:ascii="Arial" w:hAnsi="Arial"/>
                <w:b/>
                <w:color w:val="000000"/>
                <w:lang w:val="sr-Cyrl-RS"/>
              </w:rPr>
              <w:t>3.4</w:t>
            </w:r>
            <w:r w:rsidR="003671E3" w:rsidRPr="00D3537D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  <w:tc>
          <w:tcPr>
            <w:tcW w:w="132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9907CE9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 xml:space="preserve">Плаћање кредитном картицом на продајном месту трговца </w:t>
            </w:r>
          </w:p>
        </w:tc>
      </w:tr>
      <w:tr w:rsidR="003671E3" w:rsidRPr="009F0F72" w14:paraId="2A170DF4" w14:textId="77777777" w:rsidTr="00774DC6">
        <w:trPr>
          <w:trHeight w:val="26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E2A9FD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A02886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По извршеној трансакцији</w:t>
            </w:r>
          </w:p>
        </w:tc>
        <w:tc>
          <w:tcPr>
            <w:tcW w:w="9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7FD0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3671E3" w:rsidRPr="009F0F72" w14:paraId="5D6836A4" w14:textId="77777777" w:rsidTr="00E55B93">
        <w:trPr>
          <w:trHeight w:val="26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7F16BE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84D58" w14:textId="472AD027" w:rsidR="003671E3" w:rsidRPr="00D3537D" w:rsidRDefault="00B424B7" w:rsidP="00D3537D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земљи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E609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C289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BE64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B3C7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D500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3A8C2F3E" w14:textId="77777777" w:rsidTr="00E55B93">
        <w:trPr>
          <w:trHeight w:val="18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052306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lastRenderedPageBreak/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D50CF" w14:textId="50803306" w:rsidR="003671E3" w:rsidRPr="00D3537D" w:rsidRDefault="00B424B7" w:rsidP="00D3537D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иностранству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CE72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D390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2796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6B07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B49A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7F0E6F0C" w14:textId="77777777" w:rsidTr="000C09AB">
        <w:trPr>
          <w:trHeight w:val="22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3950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7918" w14:textId="7A90654F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Остале услуге повезане с платним рачуном</w:t>
            </w:r>
            <w:r w:rsidR="00D3537D">
              <w:rPr>
                <w:rFonts w:ascii="Arial" w:hAnsi="Arial"/>
                <w:b/>
                <w:color w:val="000000"/>
                <w:lang w:val="sr-Cyrl-RS"/>
              </w:rPr>
              <w:t xml:space="preserve"> и плаћене накнаде у вези са 3.4</w:t>
            </w:r>
            <w:r w:rsidRPr="00D3537D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</w:tr>
      <w:tr w:rsidR="000C09AB" w:rsidRPr="009F0F72" w14:paraId="56C7A158" w14:textId="77777777" w:rsidTr="00774DC6">
        <w:trPr>
          <w:trHeight w:val="1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C71DB0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ACC37" w14:textId="77777777" w:rsidR="003671E3" w:rsidRPr="00D3537D" w:rsidRDefault="003671E3" w:rsidP="00565CC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4DAB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8458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FB1D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4487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C357" w14:textId="77777777" w:rsidR="003671E3" w:rsidRPr="00D3537D" w:rsidRDefault="003671E3" w:rsidP="00565CC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44D5FBE6" w14:textId="77777777" w:rsidTr="000C09AB">
        <w:trPr>
          <w:trHeight w:val="30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8469" w14:textId="046A5507" w:rsidR="003671E3" w:rsidRPr="00D3537D" w:rsidRDefault="00D3537D" w:rsidP="003E6BCF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>
              <w:rPr>
                <w:rFonts w:ascii="Arial" w:hAnsi="Arial"/>
                <w:b/>
                <w:color w:val="000000"/>
                <w:lang w:val="sr-Cyrl-RS"/>
              </w:rPr>
              <w:t>3.5</w:t>
            </w:r>
            <w:r w:rsidR="003671E3" w:rsidRPr="00D3537D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4358902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Исплата готовог новца коришћењем кредитне картице</w:t>
            </w:r>
          </w:p>
        </w:tc>
      </w:tr>
      <w:tr w:rsidR="003671E3" w:rsidRPr="009F0F72" w14:paraId="0029D388" w14:textId="77777777" w:rsidTr="000C09AB">
        <w:trPr>
          <w:trHeight w:val="33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D8F3A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DC9AC2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По извршеној трансакцији</w:t>
            </w:r>
          </w:p>
        </w:tc>
      </w:tr>
      <w:tr w:rsidR="003671E3" w:rsidRPr="009F0F72" w14:paraId="3A83CC5F" w14:textId="77777777" w:rsidTr="000C09AB">
        <w:trPr>
          <w:trHeight w:val="24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ADB8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A95738" w14:textId="61324944" w:rsidR="003671E3" w:rsidRPr="00D3537D" w:rsidRDefault="00B424B7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земљи</w:t>
            </w:r>
          </w:p>
        </w:tc>
      </w:tr>
      <w:tr w:rsidR="000C09AB" w:rsidRPr="009F0F72" w14:paraId="44E6B354" w14:textId="77777777" w:rsidTr="00774DC6">
        <w:trPr>
          <w:trHeight w:val="27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4427DC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A0A78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09ED7" w14:textId="6131989B" w:rsidR="003671E3" w:rsidRPr="00D3537D" w:rsidRDefault="00B424B7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шалтеру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AAF9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D885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136D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FD69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838D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4D53C9A5" w14:textId="77777777" w:rsidTr="00774DC6">
        <w:trPr>
          <w:trHeight w:val="3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7A8810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2B2E4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5AFF1" w14:textId="46B86985" w:rsidR="003671E3" w:rsidRPr="00D3537D" w:rsidRDefault="00B424B7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банкомату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8598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F846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9063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0293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AEB9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2D280A75" w14:textId="77777777" w:rsidTr="000C09AB">
        <w:trPr>
          <w:trHeight w:val="23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A200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32926D" w14:textId="2BB4ECC8" w:rsidR="003671E3" w:rsidRPr="00D3537D" w:rsidRDefault="00B424B7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иностранству</w:t>
            </w:r>
          </w:p>
        </w:tc>
      </w:tr>
      <w:tr w:rsidR="000C09AB" w:rsidRPr="009F0F72" w14:paraId="0DBD5531" w14:textId="77777777" w:rsidTr="00774DC6">
        <w:trPr>
          <w:trHeight w:val="2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260072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BFC5D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D6BA8" w14:textId="56EC89D9" w:rsidR="003671E3" w:rsidRPr="00D3537D" w:rsidRDefault="00B424B7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шалтеру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C6D9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6339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6D3A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3D03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67FE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C09AB" w:rsidRPr="009F0F72" w14:paraId="68413883" w14:textId="77777777" w:rsidTr="00774DC6">
        <w:trPr>
          <w:trHeight w:val="31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79EB14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C3388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1DD5F" w14:textId="4B7137D4" w:rsidR="003671E3" w:rsidRPr="00D3537D" w:rsidRDefault="00B424B7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3671E3"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</w:t>
            </w:r>
            <w:r w:rsidR="003671E3" w:rsidRPr="00D3537D">
              <w:rPr>
                <w:rFonts w:ascii="Arial" w:hAnsi="Arial"/>
                <w:color w:val="000000"/>
                <w:lang w:val="sr-Cyrl-RS"/>
              </w:rPr>
              <w:t xml:space="preserve"> банкомату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4DBD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4FC3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A84F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A894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1359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1E7879B1" w14:textId="77777777" w:rsidTr="000C09AB">
        <w:trPr>
          <w:trHeight w:val="36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EB1C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4BC5" w14:textId="7E4C91F4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Остале услуге повезане с платним рачуном</w:t>
            </w:r>
            <w:r w:rsidR="00D3537D">
              <w:rPr>
                <w:rFonts w:ascii="Arial" w:hAnsi="Arial"/>
                <w:b/>
                <w:color w:val="000000"/>
                <w:lang w:val="sr-Cyrl-RS"/>
              </w:rPr>
              <w:t xml:space="preserve"> и плаћене накнаде у вези са 3.5</w:t>
            </w:r>
            <w:r w:rsidRPr="00D3537D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</w:tr>
      <w:tr w:rsidR="000C09AB" w:rsidRPr="009F0F72" w14:paraId="65E64AE4" w14:textId="77777777" w:rsidTr="00774DC6">
        <w:trPr>
          <w:trHeight w:val="25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E14CD3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D061A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1047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3ECD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EB22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34B8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479E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24FCCAEC" w14:textId="77777777" w:rsidTr="000C09AB">
        <w:trPr>
          <w:trHeight w:val="3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4ED40C81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4.</w:t>
            </w:r>
          </w:p>
        </w:tc>
        <w:tc>
          <w:tcPr>
            <w:tcW w:w="132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37F09E7C" w14:textId="77777777" w:rsidR="003671E3" w:rsidRPr="00D3537D" w:rsidRDefault="003671E3" w:rsidP="003E6BCF">
            <w:pPr>
              <w:spacing w:after="120" w:line="240" w:lineRule="auto"/>
              <w:jc w:val="center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Дозвољено прекорачење рачуна</w:t>
            </w:r>
          </w:p>
        </w:tc>
      </w:tr>
      <w:tr w:rsidR="000C09AB" w:rsidRPr="009F0F72" w14:paraId="3BD4F3E2" w14:textId="77777777" w:rsidTr="00774DC6">
        <w:trPr>
          <w:trHeight w:val="12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018B57" w14:textId="77777777" w:rsidR="003671E3" w:rsidRPr="00D3537D" w:rsidRDefault="003671E3" w:rsidP="00DE6EDC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B46A6" w14:textId="10344C87" w:rsidR="003671E3" w:rsidRPr="00D3537D" w:rsidRDefault="003671E3" w:rsidP="00DE6EDC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9F0F72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Pr="00D3537D">
              <w:rPr>
                <w:rFonts w:ascii="Arial" w:hAnsi="Arial"/>
                <w:color w:val="000000"/>
                <w:lang w:val="sr-Cyrl-RS"/>
              </w:rPr>
              <w:t>спостављање, односно коришћење услуге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1110" w14:textId="77777777" w:rsidR="003671E3" w:rsidRPr="00D3537D" w:rsidRDefault="003671E3" w:rsidP="00DE6EDC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8CF2" w14:textId="77777777" w:rsidR="003671E3" w:rsidRPr="00D3537D" w:rsidRDefault="003671E3" w:rsidP="00DE6EDC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1386" w14:textId="77777777" w:rsidR="003671E3" w:rsidRPr="00D3537D" w:rsidRDefault="003671E3" w:rsidP="00DE6EDC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sz w:val="28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8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065F" w14:textId="77777777" w:rsidR="003671E3" w:rsidRPr="00D3537D" w:rsidRDefault="003671E3" w:rsidP="00DE6EDC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sz w:val="28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8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4CBF" w14:textId="77777777" w:rsidR="003671E3" w:rsidRPr="00D3537D" w:rsidRDefault="003671E3" w:rsidP="00DE6EDC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sz w:val="28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8"/>
                <w:lang w:val="sr-Cyrl-RS"/>
              </w:rPr>
              <w:t> </w:t>
            </w:r>
          </w:p>
        </w:tc>
      </w:tr>
      <w:tr w:rsidR="003671E3" w:rsidRPr="009F0F72" w14:paraId="75128B80" w14:textId="77777777" w:rsidTr="000C09AB">
        <w:trPr>
          <w:trHeight w:val="24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FD4A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F811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Остале услуге повезане с платним рачуном и плаћене накнаде у вези са 4.</w:t>
            </w:r>
          </w:p>
        </w:tc>
      </w:tr>
      <w:tr w:rsidR="000C09AB" w:rsidRPr="009F0F72" w14:paraId="0747B2A5" w14:textId="77777777" w:rsidTr="00774DC6">
        <w:trPr>
          <w:trHeight w:val="29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E99D8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0E656" w14:textId="77777777" w:rsidR="003671E3" w:rsidRPr="00D3537D" w:rsidRDefault="003671E3" w:rsidP="003E6BC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362C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3A61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99F1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9262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9FA8" w14:textId="77777777" w:rsidR="003671E3" w:rsidRPr="00D3537D" w:rsidRDefault="003671E3" w:rsidP="003E6BCF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</w:tr>
      <w:tr w:rsidR="003671E3" w:rsidRPr="009F0F72" w14:paraId="68AE4619" w14:textId="77777777" w:rsidTr="000C09AB">
        <w:trPr>
          <w:trHeight w:val="4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649D29C6" w14:textId="77777777" w:rsidR="003671E3" w:rsidRPr="009F0F72" w:rsidRDefault="003671E3" w:rsidP="00027BB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9F0F72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5.</w:t>
            </w:r>
          </w:p>
        </w:tc>
        <w:tc>
          <w:tcPr>
            <w:tcW w:w="1324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69696"/>
            <w:hideMark/>
          </w:tcPr>
          <w:p w14:paraId="7C5875DB" w14:textId="77777777" w:rsidR="003671E3" w:rsidRPr="009F0F72" w:rsidRDefault="003671E3" w:rsidP="006967E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Остале услуге повезане с платним рачуном и плаћене накнаде</w:t>
            </w:r>
            <w:r w:rsidRPr="009F0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 (које нису приказане у претходним елементима)</w:t>
            </w:r>
          </w:p>
        </w:tc>
      </w:tr>
      <w:tr w:rsidR="000C09AB" w:rsidRPr="009F0F72" w14:paraId="1D195CB0" w14:textId="77777777" w:rsidTr="00774DC6">
        <w:trPr>
          <w:trHeight w:val="2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40A5F" w14:textId="77777777" w:rsidR="003671E3" w:rsidRPr="00D3537D" w:rsidRDefault="003671E3" w:rsidP="00027BB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E9774" w14:textId="77777777" w:rsidR="003671E3" w:rsidRPr="009F0F72" w:rsidRDefault="003671E3" w:rsidP="00027BBA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3F25" w14:textId="77777777" w:rsidR="003671E3" w:rsidRPr="00D3537D" w:rsidRDefault="003671E3" w:rsidP="006967E9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3300" w14:textId="77777777" w:rsidR="003671E3" w:rsidRPr="00D3537D" w:rsidRDefault="003671E3" w:rsidP="00F7218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688E" w14:textId="77777777" w:rsidR="003671E3" w:rsidRPr="00D3537D" w:rsidRDefault="003671E3" w:rsidP="00F7218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FC76" w14:textId="77777777" w:rsidR="003671E3" w:rsidRPr="00D3537D" w:rsidRDefault="003671E3" w:rsidP="00F7218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EB6C" w14:textId="77777777" w:rsidR="003671E3" w:rsidRPr="00D3537D" w:rsidRDefault="003671E3" w:rsidP="00F7218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77547D39" w14:textId="77777777" w:rsidTr="000C09AB">
        <w:trPr>
          <w:trHeight w:val="272"/>
        </w:trPr>
        <w:tc>
          <w:tcPr>
            <w:tcW w:w="12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hideMark/>
          </w:tcPr>
          <w:p w14:paraId="7105863B" w14:textId="416897EE" w:rsidR="003671E3" w:rsidRPr="00D3537D" w:rsidRDefault="003671E3" w:rsidP="00C85029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Укупн</w:t>
            </w:r>
            <w:r w:rsidR="00C85029" w:rsidRPr="009F0F72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sr-Cyrl-RS" w:eastAsia="sr-Latn-RS"/>
              </w:rPr>
              <w:t>о</w:t>
            </w: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 xml:space="preserve"> плаћене накнаде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BFB6B68" w14:textId="77777777" w:rsidR="003671E3" w:rsidRPr="00D3537D" w:rsidRDefault="003671E3" w:rsidP="00027BBA">
            <w:pPr>
              <w:spacing w:after="120" w:line="240" w:lineRule="auto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 </w:t>
            </w:r>
          </w:p>
        </w:tc>
      </w:tr>
      <w:tr w:rsidR="000C09AB" w:rsidRPr="009F0F72" w14:paraId="7544EFB0" w14:textId="77777777" w:rsidTr="00774DC6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EB10" w14:textId="77777777" w:rsidR="003671E3" w:rsidRPr="00D3537D" w:rsidRDefault="003671E3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D2A6" w14:textId="77777777" w:rsidR="003671E3" w:rsidRPr="00D3537D" w:rsidRDefault="003671E3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24AA" w14:textId="77777777" w:rsidR="003671E3" w:rsidRPr="00D3537D" w:rsidRDefault="003671E3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5910" w14:textId="77777777" w:rsidR="003671E3" w:rsidRPr="00D3537D" w:rsidRDefault="003671E3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8357" w14:textId="77777777" w:rsidR="003671E3" w:rsidRPr="00D3537D" w:rsidRDefault="003671E3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9A37" w14:textId="77777777" w:rsidR="003671E3" w:rsidRPr="00D3537D" w:rsidRDefault="003671E3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0254" w14:textId="77777777" w:rsidR="003671E3" w:rsidRPr="00D3537D" w:rsidRDefault="003671E3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1BE4" w14:textId="77777777" w:rsidR="003671E3" w:rsidRPr="00D3537D" w:rsidRDefault="003671E3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3671E3" w:rsidRPr="009F0F72" w14:paraId="179A9031" w14:textId="77777777" w:rsidTr="00045042">
        <w:trPr>
          <w:trHeight w:val="300"/>
        </w:trPr>
        <w:tc>
          <w:tcPr>
            <w:tcW w:w="141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C287F" w14:textId="64996AD6" w:rsidR="003671E3" w:rsidRPr="00D3537D" w:rsidRDefault="003671E3" w:rsidP="006F6584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II</w:t>
            </w:r>
            <w:r w:rsidR="009F0F72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  <w:r w:rsidRPr="00D3537D">
              <w:rPr>
                <w:rFonts w:ascii="Arial" w:hAnsi="Arial"/>
                <w:b/>
                <w:color w:val="000000"/>
                <w:lang w:val="sr-Cyrl-RS"/>
              </w:rPr>
              <w:t xml:space="preserve"> Детаљан приказ плаћених камата у вези с платним рачуном</w:t>
            </w:r>
          </w:p>
        </w:tc>
      </w:tr>
      <w:tr w:rsidR="003671E3" w:rsidRPr="009F0F72" w14:paraId="6A01C831" w14:textId="77777777" w:rsidTr="000C09AB">
        <w:trPr>
          <w:trHeight w:val="189"/>
        </w:trPr>
        <w:tc>
          <w:tcPr>
            <w:tcW w:w="8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F9A6B9D" w14:textId="77777777" w:rsidR="003671E3" w:rsidRPr="00D3537D" w:rsidRDefault="003671E3" w:rsidP="00027BBA">
            <w:pPr>
              <w:spacing w:after="120" w:line="240" w:lineRule="auto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lastRenderedPageBreak/>
              <w:t>Услуга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1F2847" w14:textId="77777777" w:rsidR="003671E3" w:rsidRPr="00B03843" w:rsidRDefault="003671E3" w:rsidP="00027BB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Каматна стопа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58CECA" w14:textId="77777777" w:rsidR="003671E3" w:rsidRPr="00D3537D" w:rsidRDefault="003671E3" w:rsidP="00027BBA">
            <w:pPr>
              <w:spacing w:after="120" w:line="240" w:lineRule="auto"/>
              <w:jc w:val="center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Камата</w:t>
            </w:r>
          </w:p>
        </w:tc>
      </w:tr>
      <w:tr w:rsidR="003671E3" w:rsidRPr="009F0F72" w14:paraId="6F9E786B" w14:textId="77777777" w:rsidTr="000C09AB">
        <w:trPr>
          <w:trHeight w:val="300"/>
        </w:trPr>
        <w:tc>
          <w:tcPr>
            <w:tcW w:w="8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69E219" w14:textId="77777777" w:rsidR="003671E3" w:rsidRPr="00D3537D" w:rsidRDefault="003671E3" w:rsidP="00027BB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D504" w14:textId="77777777" w:rsidR="003671E3" w:rsidRPr="00D3537D" w:rsidRDefault="003671E3" w:rsidP="00027BB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BE90" w14:textId="77777777" w:rsidR="003671E3" w:rsidRPr="00D3537D" w:rsidRDefault="003671E3" w:rsidP="00027BB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1B29B3CB" w14:textId="77777777" w:rsidTr="000C09AB">
        <w:trPr>
          <w:trHeight w:val="300"/>
        </w:trPr>
        <w:tc>
          <w:tcPr>
            <w:tcW w:w="12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7EA678" w14:textId="77777777" w:rsidR="003671E3" w:rsidRPr="00D3537D" w:rsidRDefault="003671E3" w:rsidP="00027BBA">
            <w:pPr>
              <w:spacing w:after="120" w:line="240" w:lineRule="auto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Укупно плаћене камате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C51E56" w14:textId="77777777" w:rsidR="003671E3" w:rsidRPr="00D3537D" w:rsidRDefault="003671E3" w:rsidP="00027BBA">
            <w:pPr>
              <w:spacing w:after="120" w:line="240" w:lineRule="auto"/>
              <w:jc w:val="center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 </w:t>
            </w:r>
          </w:p>
        </w:tc>
      </w:tr>
      <w:tr w:rsidR="000C09AB" w:rsidRPr="009F0F72" w14:paraId="65658BF2" w14:textId="77777777" w:rsidTr="00774DC6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3176" w14:textId="77777777" w:rsidR="003671E3" w:rsidRPr="00D3537D" w:rsidRDefault="003671E3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56FC" w14:textId="77777777" w:rsidR="003671E3" w:rsidRPr="00D3537D" w:rsidRDefault="003671E3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B03B" w14:textId="77777777" w:rsidR="003671E3" w:rsidRPr="00D3537D" w:rsidRDefault="003671E3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8121" w14:textId="77777777" w:rsidR="003671E3" w:rsidRPr="00D3537D" w:rsidRDefault="003671E3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A395" w14:textId="77777777" w:rsidR="003671E3" w:rsidRPr="00D3537D" w:rsidRDefault="003671E3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67BD" w14:textId="77777777" w:rsidR="003671E3" w:rsidRPr="00D3537D" w:rsidRDefault="003671E3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AAFB" w14:textId="77777777" w:rsidR="003671E3" w:rsidRPr="00D3537D" w:rsidRDefault="003671E3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398D" w14:textId="77777777" w:rsidR="003671E3" w:rsidRPr="00D3537D" w:rsidRDefault="003671E3" w:rsidP="008A2881">
            <w:pPr>
              <w:spacing w:after="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3671E3" w:rsidRPr="009F0F72" w14:paraId="11043A24" w14:textId="77777777" w:rsidTr="00045042">
        <w:trPr>
          <w:trHeight w:val="300"/>
        </w:trPr>
        <w:tc>
          <w:tcPr>
            <w:tcW w:w="141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B6A5D3" w14:textId="6CA48ABA" w:rsidR="003671E3" w:rsidRPr="00D3537D" w:rsidRDefault="003671E3" w:rsidP="006F6584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III</w:t>
            </w:r>
            <w:r w:rsidR="009F0F72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  <w:r w:rsidRPr="00D3537D">
              <w:rPr>
                <w:rFonts w:ascii="Arial" w:hAnsi="Arial"/>
                <w:b/>
                <w:color w:val="000000"/>
                <w:lang w:val="sr-Cyrl-RS"/>
              </w:rPr>
              <w:t xml:space="preserve"> Детаљан приказ зарађених камата у вези с платним рачуном</w:t>
            </w:r>
          </w:p>
        </w:tc>
      </w:tr>
      <w:tr w:rsidR="003671E3" w:rsidRPr="009F0F72" w14:paraId="2D0C6F5C" w14:textId="77777777" w:rsidTr="000C09AB">
        <w:trPr>
          <w:trHeight w:val="300"/>
        </w:trPr>
        <w:tc>
          <w:tcPr>
            <w:tcW w:w="8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A372A2D" w14:textId="77777777" w:rsidR="003671E3" w:rsidRPr="00D3537D" w:rsidRDefault="003671E3" w:rsidP="00027BBA">
            <w:pPr>
              <w:spacing w:after="120" w:line="240" w:lineRule="auto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Услуга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59FBE7" w14:textId="77777777" w:rsidR="003671E3" w:rsidRPr="00B03843" w:rsidRDefault="003671E3" w:rsidP="00027BB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Каматна стопа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421BAE9" w14:textId="77777777" w:rsidR="003671E3" w:rsidRPr="00D3537D" w:rsidRDefault="003671E3" w:rsidP="00027BBA">
            <w:pPr>
              <w:spacing w:after="120" w:line="240" w:lineRule="auto"/>
              <w:jc w:val="center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Камата</w:t>
            </w:r>
          </w:p>
        </w:tc>
      </w:tr>
      <w:tr w:rsidR="003671E3" w:rsidRPr="009F0F72" w14:paraId="244A1C71" w14:textId="77777777" w:rsidTr="000C09AB">
        <w:trPr>
          <w:trHeight w:val="300"/>
        </w:trPr>
        <w:tc>
          <w:tcPr>
            <w:tcW w:w="8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18F9C8" w14:textId="77777777" w:rsidR="003671E3" w:rsidRPr="00D3537D" w:rsidRDefault="003671E3" w:rsidP="00027BB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53EF" w14:textId="77777777" w:rsidR="003671E3" w:rsidRPr="00D3537D" w:rsidRDefault="003671E3" w:rsidP="00027BB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CF57" w14:textId="77777777" w:rsidR="003671E3" w:rsidRPr="00D3537D" w:rsidRDefault="003671E3" w:rsidP="00027BBA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3671E3" w:rsidRPr="009F0F72" w14:paraId="4CF7CC0C" w14:textId="77777777" w:rsidTr="000C09AB">
        <w:trPr>
          <w:trHeight w:val="300"/>
        </w:trPr>
        <w:tc>
          <w:tcPr>
            <w:tcW w:w="12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31DABD" w14:textId="77777777" w:rsidR="003671E3" w:rsidRPr="00D3537D" w:rsidRDefault="003671E3" w:rsidP="00027BBA">
            <w:pPr>
              <w:spacing w:after="120" w:line="240" w:lineRule="auto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Укупно зарађене камате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A16DA2" w14:textId="77777777" w:rsidR="003671E3" w:rsidRPr="00D3537D" w:rsidRDefault="003671E3" w:rsidP="00027BBA">
            <w:pPr>
              <w:spacing w:after="120" w:line="240" w:lineRule="auto"/>
              <w:jc w:val="center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sz w:val="24"/>
                <w:lang w:val="sr-Cyrl-RS"/>
              </w:rPr>
              <w:t> </w:t>
            </w:r>
          </w:p>
        </w:tc>
      </w:tr>
      <w:tr w:rsidR="000C09AB" w:rsidRPr="009F0F72" w14:paraId="530AC894" w14:textId="77777777" w:rsidTr="00774DC6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CD49" w14:textId="77777777" w:rsidR="003671E3" w:rsidRPr="00D3537D" w:rsidRDefault="003671E3" w:rsidP="00027BBA">
            <w:pPr>
              <w:spacing w:after="120" w:line="240" w:lineRule="auto"/>
              <w:jc w:val="center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5D0F" w14:textId="77777777" w:rsidR="003671E3" w:rsidRPr="00D3537D" w:rsidRDefault="003671E3" w:rsidP="00027BBA">
            <w:pPr>
              <w:spacing w:after="120" w:line="240" w:lineRule="auto"/>
              <w:jc w:val="center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E5BC" w14:textId="77777777" w:rsidR="003671E3" w:rsidRPr="00D3537D" w:rsidRDefault="003671E3" w:rsidP="00027BBA">
            <w:pPr>
              <w:spacing w:after="120" w:line="240" w:lineRule="auto"/>
              <w:jc w:val="center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3C9C" w14:textId="77777777" w:rsidR="003671E3" w:rsidRPr="00D3537D" w:rsidRDefault="003671E3" w:rsidP="00027BBA">
            <w:pPr>
              <w:spacing w:after="120" w:line="240" w:lineRule="auto"/>
              <w:jc w:val="center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E1F1" w14:textId="77777777" w:rsidR="003671E3" w:rsidRPr="00D3537D" w:rsidRDefault="003671E3" w:rsidP="00027BBA">
            <w:pPr>
              <w:spacing w:after="120" w:line="240" w:lineRule="auto"/>
              <w:jc w:val="center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E05F" w14:textId="77777777" w:rsidR="003671E3" w:rsidRPr="00D3537D" w:rsidRDefault="003671E3" w:rsidP="00027BBA">
            <w:pPr>
              <w:spacing w:after="120" w:line="240" w:lineRule="auto"/>
              <w:jc w:val="center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8616" w14:textId="77777777" w:rsidR="003671E3" w:rsidRPr="00D3537D" w:rsidRDefault="003671E3" w:rsidP="00027BBA">
            <w:pPr>
              <w:spacing w:after="120" w:line="240" w:lineRule="auto"/>
              <w:jc w:val="center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D136" w14:textId="77777777" w:rsidR="003671E3" w:rsidRPr="00D3537D" w:rsidRDefault="003671E3" w:rsidP="00027BB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3671E3" w:rsidRPr="009F0F72" w14:paraId="0993CFAB" w14:textId="77777777" w:rsidTr="00045042">
        <w:trPr>
          <w:trHeight w:val="300"/>
        </w:trPr>
        <w:tc>
          <w:tcPr>
            <w:tcW w:w="141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DA5F0" w14:textId="77777777" w:rsidR="003671E3" w:rsidRPr="00D3537D" w:rsidRDefault="003671E3" w:rsidP="00027BBA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D3537D">
              <w:rPr>
                <w:rFonts w:ascii="Arial" w:hAnsi="Arial"/>
                <w:b/>
                <w:color w:val="000000"/>
                <w:lang w:val="sr-Cyrl-RS"/>
              </w:rPr>
              <w:t>IV</w:t>
            </w:r>
            <w:r w:rsidR="009F0F72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  <w:r w:rsidRPr="00D3537D">
              <w:rPr>
                <w:rFonts w:ascii="Arial" w:hAnsi="Arial"/>
                <w:b/>
                <w:color w:val="000000"/>
                <w:lang w:val="sr-Cyrl-RS"/>
              </w:rPr>
              <w:t xml:space="preserve"> Додатне информације</w:t>
            </w:r>
          </w:p>
        </w:tc>
      </w:tr>
      <w:tr w:rsidR="006149F7" w:rsidRPr="009F0F72" w14:paraId="3D5F5779" w14:textId="77777777" w:rsidTr="006149F7">
        <w:trPr>
          <w:trHeight w:val="300"/>
        </w:trPr>
        <w:tc>
          <w:tcPr>
            <w:tcW w:w="141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80AE" w14:textId="77777777" w:rsidR="006149F7" w:rsidRPr="009F0F72" w:rsidRDefault="006149F7" w:rsidP="006149F7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3537D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</w:tbl>
    <w:p w14:paraId="0DAB82A5" w14:textId="77777777" w:rsidR="00511D4C" w:rsidRPr="000C09AB" w:rsidRDefault="00511D4C">
      <w:pPr>
        <w:rPr>
          <w:lang w:val="sr-Cyrl-RS"/>
        </w:rPr>
      </w:pPr>
    </w:p>
    <w:sectPr w:rsidR="00511D4C" w:rsidRPr="000C09AB" w:rsidSect="00C51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5D92D" w14:textId="77777777" w:rsidR="007656CF" w:rsidRDefault="007656CF" w:rsidP="008A2881">
      <w:pPr>
        <w:spacing w:after="0" w:line="240" w:lineRule="auto"/>
      </w:pPr>
      <w:r>
        <w:separator/>
      </w:r>
    </w:p>
  </w:endnote>
  <w:endnote w:type="continuationSeparator" w:id="0">
    <w:p w14:paraId="47218662" w14:textId="77777777" w:rsidR="007656CF" w:rsidRDefault="007656CF" w:rsidP="008A2881">
      <w:pPr>
        <w:spacing w:after="0" w:line="240" w:lineRule="auto"/>
      </w:pPr>
      <w:r>
        <w:continuationSeparator/>
      </w:r>
    </w:p>
  </w:endnote>
  <w:endnote w:type="continuationNotice" w:id="1">
    <w:p w14:paraId="1D5E7F9B" w14:textId="77777777" w:rsidR="007656CF" w:rsidRDefault="00765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ACA5C" w14:textId="77777777" w:rsidR="00725A3B" w:rsidRDefault="00725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9337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3CBD4" w14:textId="293A11CA" w:rsidR="00E55B93" w:rsidRPr="00A77046" w:rsidRDefault="00E55B93">
        <w:pPr>
          <w:pStyle w:val="Footer"/>
          <w:jc w:val="right"/>
          <w:rPr>
            <w:rFonts w:ascii="Arial" w:hAnsi="Arial" w:cs="Arial"/>
          </w:rPr>
        </w:pPr>
        <w:r w:rsidRPr="00A77046">
          <w:rPr>
            <w:rFonts w:ascii="Arial" w:hAnsi="Arial" w:cs="Arial"/>
          </w:rPr>
          <w:fldChar w:fldCharType="begin"/>
        </w:r>
        <w:r w:rsidRPr="00A77046">
          <w:rPr>
            <w:rFonts w:ascii="Arial" w:hAnsi="Arial" w:cs="Arial"/>
          </w:rPr>
          <w:instrText xml:space="preserve"> PAGE   \* MERGEFORMAT </w:instrText>
        </w:r>
        <w:r w:rsidRPr="00A77046">
          <w:rPr>
            <w:rFonts w:ascii="Arial" w:hAnsi="Arial" w:cs="Arial"/>
          </w:rPr>
          <w:fldChar w:fldCharType="separate"/>
        </w:r>
        <w:r w:rsidR="00725A3B">
          <w:rPr>
            <w:rFonts w:ascii="Arial" w:hAnsi="Arial" w:cs="Arial"/>
            <w:noProof/>
          </w:rPr>
          <w:t>8</w:t>
        </w:r>
        <w:r w:rsidRPr="00A77046">
          <w:rPr>
            <w:rFonts w:ascii="Arial" w:hAnsi="Arial" w:cs="Arial"/>
            <w:noProof/>
          </w:rPr>
          <w:fldChar w:fldCharType="end"/>
        </w:r>
      </w:p>
    </w:sdtContent>
  </w:sdt>
  <w:p w14:paraId="557F432E" w14:textId="77777777" w:rsidR="00E55B93" w:rsidRDefault="00E55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4740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5478C21" w14:textId="183F829F" w:rsidR="00E55B93" w:rsidRPr="00A77046" w:rsidRDefault="00E55B93">
        <w:pPr>
          <w:pStyle w:val="Footer"/>
          <w:jc w:val="right"/>
          <w:rPr>
            <w:rFonts w:ascii="Arial" w:hAnsi="Arial" w:cs="Arial"/>
          </w:rPr>
        </w:pPr>
        <w:r w:rsidRPr="00A77046">
          <w:rPr>
            <w:rFonts w:ascii="Arial" w:hAnsi="Arial" w:cs="Arial"/>
          </w:rPr>
          <w:fldChar w:fldCharType="begin"/>
        </w:r>
        <w:r w:rsidRPr="00A77046">
          <w:rPr>
            <w:rFonts w:ascii="Arial" w:hAnsi="Arial" w:cs="Arial"/>
          </w:rPr>
          <w:instrText xml:space="preserve"> PAGE   \* MERGEFORMAT </w:instrText>
        </w:r>
        <w:r w:rsidRPr="00A77046">
          <w:rPr>
            <w:rFonts w:ascii="Arial" w:hAnsi="Arial" w:cs="Arial"/>
          </w:rPr>
          <w:fldChar w:fldCharType="separate"/>
        </w:r>
        <w:r w:rsidR="00725A3B">
          <w:rPr>
            <w:rFonts w:ascii="Arial" w:hAnsi="Arial" w:cs="Arial"/>
            <w:noProof/>
          </w:rPr>
          <w:t>1</w:t>
        </w:r>
        <w:r w:rsidRPr="00A77046">
          <w:rPr>
            <w:rFonts w:ascii="Arial" w:hAnsi="Arial" w:cs="Arial"/>
            <w:noProof/>
          </w:rPr>
          <w:fldChar w:fldCharType="end"/>
        </w:r>
      </w:p>
    </w:sdtContent>
  </w:sdt>
  <w:p w14:paraId="44D7A20F" w14:textId="77777777" w:rsidR="00E55B93" w:rsidRDefault="00E55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1A6C7" w14:textId="77777777" w:rsidR="007656CF" w:rsidRDefault="007656CF" w:rsidP="008A2881">
      <w:pPr>
        <w:spacing w:after="0" w:line="240" w:lineRule="auto"/>
      </w:pPr>
      <w:r>
        <w:separator/>
      </w:r>
    </w:p>
  </w:footnote>
  <w:footnote w:type="continuationSeparator" w:id="0">
    <w:p w14:paraId="2B4B3D85" w14:textId="77777777" w:rsidR="007656CF" w:rsidRDefault="007656CF" w:rsidP="008A2881">
      <w:pPr>
        <w:spacing w:after="0" w:line="240" w:lineRule="auto"/>
      </w:pPr>
      <w:r>
        <w:continuationSeparator/>
      </w:r>
    </w:p>
  </w:footnote>
  <w:footnote w:type="continuationNotice" w:id="1">
    <w:p w14:paraId="5FB089BF" w14:textId="77777777" w:rsidR="007656CF" w:rsidRDefault="007656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8772A" w14:textId="77777777" w:rsidR="00725A3B" w:rsidRDefault="00725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FFFB4" w14:textId="77777777" w:rsidR="00725A3B" w:rsidRDefault="00725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9ABBF" w14:textId="2A221576" w:rsidR="00E55B93" w:rsidRPr="00C5173C" w:rsidRDefault="00E55B93" w:rsidP="00C5173C">
    <w:pPr>
      <w:pStyle w:val="Header"/>
      <w:tabs>
        <w:tab w:val="clear" w:pos="4536"/>
        <w:tab w:val="clear" w:pos="9072"/>
        <w:tab w:val="right" w:pos="14004"/>
      </w:tabs>
      <w:rPr>
        <w:rFonts w:ascii="Arial" w:hAnsi="Arial" w:cs="Arial"/>
        <w:sz w:val="28"/>
        <w:lang w:val="sr-Cyrl-RS"/>
      </w:rPr>
    </w:pPr>
    <w:r>
      <w:rPr>
        <w:rFonts w:ascii="Arial" w:hAnsi="Arial" w:cs="Arial"/>
        <w:sz w:val="28"/>
        <w:lang w:val="sr-Cyrl-RS"/>
      </w:rPr>
      <w:tab/>
    </w:r>
    <w:r w:rsidRPr="00D3537D">
      <w:rPr>
        <w:rFonts w:ascii="Arial" w:hAnsi="Arial"/>
        <w:b/>
        <w:sz w:val="28"/>
        <w:lang w:val="sr-Cyrl-RS"/>
      </w:rPr>
      <w:t>Прилог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207B2"/>
    <w:multiLevelType w:val="hybridMultilevel"/>
    <w:tmpl w:val="217C169C"/>
    <w:lvl w:ilvl="0" w:tplc="046AAC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81"/>
    <w:rsid w:val="00002B41"/>
    <w:rsid w:val="00027BBA"/>
    <w:rsid w:val="00041C97"/>
    <w:rsid w:val="00045042"/>
    <w:rsid w:val="00070102"/>
    <w:rsid w:val="000C09AB"/>
    <w:rsid w:val="00133683"/>
    <w:rsid w:val="001632E5"/>
    <w:rsid w:val="0018122E"/>
    <w:rsid w:val="00184D23"/>
    <w:rsid w:val="001F5AA1"/>
    <w:rsid w:val="00242083"/>
    <w:rsid w:val="002456B3"/>
    <w:rsid w:val="00266E88"/>
    <w:rsid w:val="002A3D36"/>
    <w:rsid w:val="002A4530"/>
    <w:rsid w:val="002C37C1"/>
    <w:rsid w:val="002F0D0A"/>
    <w:rsid w:val="0031268F"/>
    <w:rsid w:val="003211A8"/>
    <w:rsid w:val="003320FC"/>
    <w:rsid w:val="00343749"/>
    <w:rsid w:val="00365668"/>
    <w:rsid w:val="003671E3"/>
    <w:rsid w:val="00396E9A"/>
    <w:rsid w:val="003E6BCF"/>
    <w:rsid w:val="00473B1F"/>
    <w:rsid w:val="0047770B"/>
    <w:rsid w:val="004C492E"/>
    <w:rsid w:val="004E5597"/>
    <w:rsid w:val="004E6A69"/>
    <w:rsid w:val="004F2F0E"/>
    <w:rsid w:val="00504C84"/>
    <w:rsid w:val="00511D4C"/>
    <w:rsid w:val="00536BB7"/>
    <w:rsid w:val="005562FF"/>
    <w:rsid w:val="00565CC2"/>
    <w:rsid w:val="005866ED"/>
    <w:rsid w:val="005D6672"/>
    <w:rsid w:val="005F2DAC"/>
    <w:rsid w:val="006149F7"/>
    <w:rsid w:val="0062507B"/>
    <w:rsid w:val="006479C6"/>
    <w:rsid w:val="00673C98"/>
    <w:rsid w:val="0067619D"/>
    <w:rsid w:val="006846EE"/>
    <w:rsid w:val="006967E9"/>
    <w:rsid w:val="006F4A85"/>
    <w:rsid w:val="006F6584"/>
    <w:rsid w:val="007009FE"/>
    <w:rsid w:val="00714B3F"/>
    <w:rsid w:val="00725A3B"/>
    <w:rsid w:val="007411CB"/>
    <w:rsid w:val="0075235C"/>
    <w:rsid w:val="007656CF"/>
    <w:rsid w:val="00774DC6"/>
    <w:rsid w:val="007865EA"/>
    <w:rsid w:val="007A4DF9"/>
    <w:rsid w:val="007A572B"/>
    <w:rsid w:val="00810EA2"/>
    <w:rsid w:val="00827109"/>
    <w:rsid w:val="008A2881"/>
    <w:rsid w:val="008C6FBB"/>
    <w:rsid w:val="008F4543"/>
    <w:rsid w:val="009145AE"/>
    <w:rsid w:val="009B798E"/>
    <w:rsid w:val="009D6567"/>
    <w:rsid w:val="009F0F72"/>
    <w:rsid w:val="00A77046"/>
    <w:rsid w:val="00AA2FB9"/>
    <w:rsid w:val="00AA524A"/>
    <w:rsid w:val="00AA7238"/>
    <w:rsid w:val="00AD75C8"/>
    <w:rsid w:val="00AE08F8"/>
    <w:rsid w:val="00AF2B18"/>
    <w:rsid w:val="00B03843"/>
    <w:rsid w:val="00B33231"/>
    <w:rsid w:val="00B424B7"/>
    <w:rsid w:val="00B926AB"/>
    <w:rsid w:val="00B94AB2"/>
    <w:rsid w:val="00BA2140"/>
    <w:rsid w:val="00BA2ED2"/>
    <w:rsid w:val="00BE6C79"/>
    <w:rsid w:val="00C5173C"/>
    <w:rsid w:val="00C76740"/>
    <w:rsid w:val="00C85029"/>
    <w:rsid w:val="00C94FA4"/>
    <w:rsid w:val="00CA0046"/>
    <w:rsid w:val="00CB34C1"/>
    <w:rsid w:val="00D06EFC"/>
    <w:rsid w:val="00D1207F"/>
    <w:rsid w:val="00D3537D"/>
    <w:rsid w:val="00DA2E7E"/>
    <w:rsid w:val="00DC7291"/>
    <w:rsid w:val="00DE6EDC"/>
    <w:rsid w:val="00E30B08"/>
    <w:rsid w:val="00E31F06"/>
    <w:rsid w:val="00E4175C"/>
    <w:rsid w:val="00E55B93"/>
    <w:rsid w:val="00E76491"/>
    <w:rsid w:val="00F00147"/>
    <w:rsid w:val="00F34B11"/>
    <w:rsid w:val="00F6716C"/>
    <w:rsid w:val="00F7218E"/>
    <w:rsid w:val="00F75821"/>
    <w:rsid w:val="00F8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98E"/>
  </w:style>
  <w:style w:type="paragraph" w:styleId="Footer">
    <w:name w:val="footer"/>
    <w:basedOn w:val="Normal"/>
    <w:link w:val="FooterChar"/>
    <w:uiPriority w:val="99"/>
    <w:unhideWhenUsed/>
    <w:rsid w:val="009B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98E"/>
  </w:style>
  <w:style w:type="paragraph" w:styleId="BalloonText">
    <w:name w:val="Balloon Text"/>
    <w:basedOn w:val="Normal"/>
    <w:link w:val="BalloonTextChar"/>
    <w:uiPriority w:val="99"/>
    <w:semiHidden/>
    <w:unhideWhenUsed/>
    <w:rsid w:val="0004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C79"/>
    <w:pPr>
      <w:ind w:left="720"/>
      <w:contextualSpacing/>
    </w:pPr>
  </w:style>
  <w:style w:type="table" w:styleId="TableGrid">
    <w:name w:val="Table Grid"/>
    <w:basedOn w:val="TableNormal"/>
    <w:uiPriority w:val="59"/>
    <w:rsid w:val="00E3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3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2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883</Words>
  <Characters>5104</Characters>
  <Application>Microsoft Office Word</Application>
  <DocSecurity>0</DocSecurity>
  <Lines>850</Lines>
  <Paragraphs>199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2018-12-17T17:15:00Z</dcterms:created>
  <dcterms:modified xsi:type="dcterms:W3CDTF">2018-12-17T17:15:00Z</dcterms:modified>
</cp:coreProperties>
</file>