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4561D" w14:textId="6F5CB48B" w:rsidR="0044337B" w:rsidRPr="0081068B" w:rsidRDefault="007550E9" w:rsidP="0044337B">
      <w:pPr>
        <w:pStyle w:val="Header"/>
        <w:jc w:val="right"/>
        <w:rPr>
          <w:rFonts w:ascii="Arial" w:hAnsi="Arial" w:cs="Arial"/>
          <w:b/>
          <w:lang w:val="en-GB"/>
        </w:rPr>
      </w:pPr>
      <w:r w:rsidRPr="0081068B">
        <w:rPr>
          <w:rFonts w:ascii="Arial" w:hAnsi="Arial" w:cs="Arial"/>
          <w:b/>
          <w:lang w:val="en-GB"/>
        </w:rPr>
        <w:t>Annex 2</w:t>
      </w:r>
    </w:p>
    <w:p w14:paraId="2640E91A" w14:textId="77777777" w:rsidR="00CC5585" w:rsidRPr="0081068B" w:rsidRDefault="00CC5585" w:rsidP="001D5508">
      <w:pPr>
        <w:rPr>
          <w:rFonts w:ascii="Arial" w:hAnsi="Arial" w:cs="Arial"/>
          <w:lang w:val="en-GB"/>
        </w:rPr>
      </w:pPr>
    </w:p>
    <w:p w14:paraId="233B632A" w14:textId="5730BC99" w:rsidR="006B5FE6" w:rsidRPr="0081068B" w:rsidRDefault="007550E9" w:rsidP="001D5508">
      <w:pPr>
        <w:jc w:val="center"/>
        <w:rPr>
          <w:rFonts w:ascii="Arial" w:hAnsi="Arial" w:cs="Arial"/>
          <w:b/>
          <w:sz w:val="28"/>
          <w:szCs w:val="28"/>
          <w:lang w:val="en-GB"/>
        </w:rPr>
      </w:pPr>
      <w:r w:rsidRPr="0081068B">
        <w:rPr>
          <w:rFonts w:ascii="Arial" w:hAnsi="Arial" w:cs="Arial"/>
          <w:b/>
          <w:sz w:val="28"/>
          <w:szCs w:val="28"/>
          <w:lang w:val="en-GB"/>
        </w:rPr>
        <w:t>STATEMENT</w:t>
      </w:r>
    </w:p>
    <w:p w14:paraId="339C7BCF" w14:textId="159198E5" w:rsidR="007550E9" w:rsidRPr="0081068B" w:rsidRDefault="007550E9" w:rsidP="007550E9">
      <w:pPr>
        <w:jc w:val="center"/>
        <w:rPr>
          <w:rFonts w:ascii="Arial" w:hAnsi="Arial" w:cs="Arial"/>
          <w:b/>
          <w:sz w:val="28"/>
          <w:szCs w:val="28"/>
          <w:lang w:val="en-GB"/>
        </w:rPr>
      </w:pPr>
      <w:r w:rsidRPr="0081068B">
        <w:rPr>
          <w:rFonts w:ascii="Arial" w:hAnsi="Arial" w:cs="Arial"/>
          <w:b/>
          <w:sz w:val="28"/>
          <w:szCs w:val="28"/>
          <w:lang w:val="en-GB"/>
        </w:rPr>
        <w:t xml:space="preserve">of the person </w:t>
      </w:r>
      <w:r w:rsidR="0081068B" w:rsidRPr="0081068B">
        <w:rPr>
          <w:rFonts w:ascii="Arial" w:hAnsi="Arial" w:cs="Arial"/>
          <w:b/>
          <w:sz w:val="28"/>
          <w:szCs w:val="28"/>
          <w:lang w:val="en-GB"/>
        </w:rPr>
        <w:t>who</w:t>
      </w:r>
      <w:r w:rsidRPr="0081068B">
        <w:rPr>
          <w:rFonts w:ascii="Arial" w:hAnsi="Arial" w:cs="Arial"/>
          <w:b/>
          <w:sz w:val="28"/>
          <w:szCs w:val="28"/>
          <w:lang w:val="en-GB"/>
        </w:rPr>
        <w:t xml:space="preserve"> will manage the </w:t>
      </w:r>
      <w:r w:rsidR="0081068B" w:rsidRPr="0081068B">
        <w:rPr>
          <w:rFonts w:ascii="Arial" w:hAnsi="Arial" w:cs="Arial"/>
          <w:b/>
          <w:sz w:val="28"/>
          <w:szCs w:val="28"/>
          <w:lang w:val="en-GB"/>
        </w:rPr>
        <w:t xml:space="preserve">branch’s </w:t>
      </w:r>
      <w:r w:rsidRPr="0081068B">
        <w:rPr>
          <w:rFonts w:ascii="Arial" w:hAnsi="Arial" w:cs="Arial"/>
          <w:b/>
          <w:sz w:val="28"/>
          <w:szCs w:val="28"/>
          <w:lang w:val="en-GB"/>
        </w:rPr>
        <w:t xml:space="preserve">operations </w:t>
      </w:r>
      <w:r w:rsidR="0081068B" w:rsidRPr="0081068B">
        <w:rPr>
          <w:rFonts w:ascii="Arial" w:hAnsi="Arial" w:cs="Arial"/>
          <w:b/>
          <w:sz w:val="28"/>
          <w:szCs w:val="28"/>
          <w:lang w:val="en-GB"/>
        </w:rPr>
        <w:t>a</w:t>
      </w:r>
      <w:r w:rsidRPr="0081068B">
        <w:rPr>
          <w:rFonts w:ascii="Arial" w:hAnsi="Arial" w:cs="Arial"/>
          <w:b/>
          <w:sz w:val="28"/>
          <w:szCs w:val="28"/>
          <w:lang w:val="en-GB"/>
        </w:rPr>
        <w:t>nd/or direct provision of virtual currency services in a foreign country</w:t>
      </w:r>
      <w:r w:rsidR="00E0321B" w:rsidRPr="0081068B">
        <w:rPr>
          <w:rFonts w:ascii="Arial" w:hAnsi="Arial" w:cs="Arial"/>
          <w:b/>
          <w:sz w:val="28"/>
          <w:szCs w:val="28"/>
          <w:lang w:val="en-GB"/>
        </w:rPr>
        <w:t xml:space="preserve"> </w:t>
      </w:r>
    </w:p>
    <w:p w14:paraId="3857F822" w14:textId="103D9179" w:rsidR="00C75425" w:rsidRPr="0081068B" w:rsidRDefault="00C75425" w:rsidP="001D5508">
      <w:pPr>
        <w:jc w:val="center"/>
        <w:rPr>
          <w:rFonts w:ascii="Arial" w:hAnsi="Arial" w:cs="Arial"/>
          <w:b/>
          <w:sz w:val="28"/>
          <w:szCs w:val="28"/>
          <w:lang w:val="en-GB"/>
        </w:rPr>
      </w:pPr>
    </w:p>
    <w:p w14:paraId="21D6FAD5" w14:textId="77777777" w:rsidR="007F3024" w:rsidRPr="0081068B" w:rsidRDefault="007F3024" w:rsidP="001D5508">
      <w:pPr>
        <w:jc w:val="center"/>
        <w:rPr>
          <w:rFonts w:ascii="Arial" w:hAnsi="Arial" w:cs="Arial"/>
          <w:b/>
          <w:sz w:val="32"/>
          <w:szCs w:val="32"/>
          <w:lang w:val="en-GB"/>
        </w:rPr>
      </w:pPr>
    </w:p>
    <w:p w14:paraId="4F6185FC" w14:textId="3DD95169" w:rsidR="00B86C44" w:rsidRPr="0081068B" w:rsidRDefault="001D5508" w:rsidP="001D5508">
      <w:pPr>
        <w:jc w:val="both"/>
        <w:rPr>
          <w:rFonts w:ascii="Arial" w:hAnsi="Arial" w:cs="Arial"/>
          <w:b/>
          <w:lang w:val="en-GB"/>
        </w:rPr>
      </w:pPr>
      <w:r w:rsidRPr="0081068B">
        <w:rPr>
          <w:rFonts w:ascii="Arial" w:hAnsi="Arial" w:cs="Arial"/>
          <w:b/>
          <w:lang w:val="en-GB"/>
        </w:rPr>
        <w:tab/>
      </w:r>
      <w:r w:rsidR="00B86C44" w:rsidRPr="0081068B">
        <w:rPr>
          <w:rFonts w:ascii="Arial" w:hAnsi="Arial" w:cs="Arial"/>
          <w:b/>
          <w:lang w:val="en-GB"/>
        </w:rPr>
        <w:t>□</w:t>
      </w:r>
      <w:r w:rsidRPr="0081068B">
        <w:rPr>
          <w:rFonts w:ascii="Arial" w:hAnsi="Arial" w:cs="Arial"/>
          <w:b/>
          <w:lang w:val="en-GB"/>
        </w:rPr>
        <w:tab/>
      </w:r>
      <w:r w:rsidR="007550E9" w:rsidRPr="0081068B">
        <w:rPr>
          <w:rFonts w:ascii="Arial" w:hAnsi="Arial" w:cs="Arial"/>
          <w:b/>
          <w:lang w:val="en-GB"/>
        </w:rPr>
        <w:t xml:space="preserve">PERSON </w:t>
      </w:r>
      <w:r w:rsidR="0081068B" w:rsidRPr="0081068B">
        <w:rPr>
          <w:rFonts w:ascii="Arial" w:hAnsi="Arial" w:cs="Arial"/>
          <w:b/>
          <w:lang w:val="en-GB"/>
        </w:rPr>
        <w:t>WHO</w:t>
      </w:r>
      <w:r w:rsidR="007550E9" w:rsidRPr="0081068B">
        <w:rPr>
          <w:rFonts w:ascii="Arial" w:hAnsi="Arial" w:cs="Arial"/>
          <w:b/>
          <w:lang w:val="en-GB"/>
        </w:rPr>
        <w:t xml:space="preserve"> WILL MANAGE </w:t>
      </w:r>
      <w:r w:rsidR="0081068B" w:rsidRPr="0081068B">
        <w:rPr>
          <w:rFonts w:ascii="Arial" w:hAnsi="Arial" w:cs="Arial"/>
          <w:b/>
          <w:lang w:val="en-GB"/>
        </w:rPr>
        <w:t xml:space="preserve">THE </w:t>
      </w:r>
      <w:r w:rsidR="007550E9" w:rsidRPr="0081068B">
        <w:rPr>
          <w:rFonts w:ascii="Arial" w:hAnsi="Arial" w:cs="Arial"/>
          <w:b/>
          <w:lang w:val="en-GB"/>
        </w:rPr>
        <w:t>BRANCH</w:t>
      </w:r>
      <w:r w:rsidR="0081068B" w:rsidRPr="0081068B">
        <w:rPr>
          <w:rFonts w:ascii="Arial" w:hAnsi="Arial" w:cs="Arial"/>
          <w:b/>
          <w:lang w:val="en-GB"/>
        </w:rPr>
        <w:t>’S</w:t>
      </w:r>
      <w:r w:rsidR="007550E9" w:rsidRPr="0081068B">
        <w:rPr>
          <w:rFonts w:ascii="Arial" w:hAnsi="Arial" w:cs="Arial"/>
          <w:b/>
          <w:lang w:val="en-GB"/>
        </w:rPr>
        <w:t xml:space="preserve"> OPERATIONS IN A FOREIGN COUNTRY</w:t>
      </w:r>
    </w:p>
    <w:p w14:paraId="6B5DEEC2" w14:textId="05867B31" w:rsidR="00B86C44" w:rsidRPr="0081068B" w:rsidRDefault="001D5508" w:rsidP="001D5508">
      <w:pPr>
        <w:jc w:val="both"/>
        <w:rPr>
          <w:rFonts w:ascii="Arial" w:hAnsi="Arial" w:cs="Arial"/>
          <w:b/>
          <w:lang w:val="en-GB"/>
        </w:rPr>
      </w:pPr>
      <w:r w:rsidRPr="0081068B">
        <w:rPr>
          <w:rFonts w:ascii="Arial" w:hAnsi="Arial" w:cs="Arial"/>
          <w:b/>
          <w:lang w:val="en-GB"/>
        </w:rPr>
        <w:tab/>
      </w:r>
      <w:r w:rsidR="00B86C44" w:rsidRPr="0081068B">
        <w:rPr>
          <w:rFonts w:ascii="Arial" w:hAnsi="Arial" w:cs="Arial"/>
          <w:b/>
          <w:lang w:val="en-GB"/>
        </w:rPr>
        <w:t>□</w:t>
      </w:r>
      <w:r w:rsidRPr="0081068B">
        <w:rPr>
          <w:rFonts w:ascii="Arial" w:hAnsi="Arial" w:cs="Arial"/>
          <w:b/>
          <w:lang w:val="en-GB"/>
        </w:rPr>
        <w:tab/>
      </w:r>
      <w:r w:rsidR="007550E9" w:rsidRPr="0081068B">
        <w:rPr>
          <w:rFonts w:ascii="Arial" w:hAnsi="Arial" w:cs="Arial"/>
          <w:b/>
          <w:lang w:val="en-GB"/>
        </w:rPr>
        <w:t xml:space="preserve">PERSON </w:t>
      </w:r>
      <w:r w:rsidR="0081068B" w:rsidRPr="0081068B">
        <w:rPr>
          <w:rFonts w:ascii="Arial" w:hAnsi="Arial" w:cs="Arial"/>
          <w:b/>
          <w:lang w:val="en-GB"/>
        </w:rPr>
        <w:t>WHO</w:t>
      </w:r>
      <w:r w:rsidR="007550E9" w:rsidRPr="0081068B">
        <w:rPr>
          <w:rFonts w:ascii="Arial" w:hAnsi="Arial" w:cs="Arial"/>
          <w:b/>
          <w:lang w:val="en-GB"/>
        </w:rPr>
        <w:t xml:space="preserve"> WILL MANAGE DIRECT PROVISION OF VIRTUAL CURRENCY SERVICES IN A FOREIGN COUNTRY</w:t>
      </w:r>
    </w:p>
    <w:p w14:paraId="0D9D7CFE" w14:textId="77777777" w:rsidR="00B86C44" w:rsidRPr="0081068B" w:rsidRDefault="00B86C44" w:rsidP="001D5508">
      <w:pPr>
        <w:ind w:firstLine="567"/>
        <w:rPr>
          <w:rFonts w:ascii="Arial" w:hAnsi="Arial" w:cs="Arial"/>
          <w:b/>
          <w:lang w:val="en-GB"/>
        </w:rPr>
      </w:pPr>
    </w:p>
    <w:p w14:paraId="6DD0E121" w14:textId="0AE89946" w:rsidR="0094723E" w:rsidRPr="0081068B" w:rsidRDefault="0094723E" w:rsidP="001D5508">
      <w:pPr>
        <w:ind w:left="284" w:hanging="284"/>
        <w:rPr>
          <w:rFonts w:ascii="Arial" w:hAnsi="Arial" w:cs="Arial"/>
          <w:b/>
          <w:sz w:val="22"/>
          <w:szCs w:val="22"/>
          <w:lang w:val="en-GB"/>
        </w:rPr>
      </w:pPr>
      <w:r w:rsidRPr="0081068B">
        <w:rPr>
          <w:rFonts w:ascii="Arial" w:hAnsi="Arial" w:cs="Arial"/>
          <w:b/>
          <w:sz w:val="22"/>
          <w:szCs w:val="22"/>
          <w:lang w:val="en-GB"/>
        </w:rPr>
        <w:t>1.</w:t>
      </w:r>
      <w:r w:rsidRPr="0081068B">
        <w:rPr>
          <w:rFonts w:ascii="Arial" w:hAnsi="Arial" w:cs="Arial"/>
          <w:b/>
          <w:sz w:val="22"/>
          <w:szCs w:val="22"/>
          <w:lang w:val="en-GB"/>
        </w:rPr>
        <w:tab/>
      </w:r>
      <w:r w:rsidR="007550E9" w:rsidRPr="0081068B">
        <w:rPr>
          <w:rFonts w:ascii="Arial" w:hAnsi="Arial" w:cs="Arial"/>
          <w:b/>
          <w:sz w:val="22"/>
          <w:szCs w:val="22"/>
          <w:lang w:val="en-GB"/>
        </w:rPr>
        <w:t>Personal data</w:t>
      </w:r>
      <w:r w:rsidR="00CC5585" w:rsidRPr="0081068B">
        <w:rPr>
          <w:rFonts w:ascii="Arial" w:hAnsi="Arial" w:cs="Arial"/>
          <w:b/>
          <w:sz w:val="22"/>
          <w:szCs w:val="22"/>
          <w:lang w:val="en-GB"/>
        </w:rPr>
        <w:t xml:space="preserve"> </w:t>
      </w:r>
    </w:p>
    <w:p w14:paraId="0159AC6C" w14:textId="77777777" w:rsidR="00F41140" w:rsidRPr="0081068B" w:rsidRDefault="00F41140" w:rsidP="001D5508">
      <w:pPr>
        <w:ind w:left="284" w:hanging="284"/>
        <w:rPr>
          <w:rFonts w:ascii="Arial" w:hAnsi="Arial" w:cs="Arial"/>
          <w:b/>
          <w:sz w:val="22"/>
          <w:szCs w:val="22"/>
          <w:lang w:val="en-GB"/>
        </w:rPr>
      </w:pPr>
    </w:p>
    <w:tbl>
      <w:tblPr>
        <w:tblW w:w="9516" w:type="dxa"/>
        <w:tblInd w:w="108" w:type="dxa"/>
        <w:tblBorders>
          <w:top w:val="double" w:sz="4" w:space="0" w:color="808080"/>
          <w:left w:val="double" w:sz="4" w:space="0" w:color="808080"/>
          <w:bottom w:val="double" w:sz="4" w:space="0" w:color="808080"/>
          <w:right w:val="double" w:sz="4" w:space="0" w:color="808080"/>
          <w:insideH w:val="single" w:sz="4" w:space="0" w:color="808080"/>
          <w:insideV w:val="single" w:sz="4" w:space="0" w:color="808080"/>
        </w:tblBorders>
        <w:tblLayout w:type="fixed"/>
        <w:tblLook w:val="01E0" w:firstRow="1" w:lastRow="1" w:firstColumn="1" w:lastColumn="1" w:noHBand="0" w:noVBand="0"/>
      </w:tblPr>
      <w:tblGrid>
        <w:gridCol w:w="3828"/>
        <w:gridCol w:w="5688"/>
      </w:tblGrid>
      <w:tr w:rsidR="0094723E" w:rsidRPr="0081068B" w14:paraId="01B4374E" w14:textId="77777777" w:rsidTr="001D5508">
        <w:trPr>
          <w:trHeight w:val="284"/>
        </w:trPr>
        <w:tc>
          <w:tcPr>
            <w:tcW w:w="3828" w:type="dxa"/>
            <w:tcBorders>
              <w:top w:val="double" w:sz="4" w:space="0" w:color="808080"/>
              <w:bottom w:val="single" w:sz="4" w:space="0" w:color="808080"/>
            </w:tcBorders>
            <w:shd w:val="clear" w:color="auto" w:fill="F2F2F2"/>
            <w:vAlign w:val="center"/>
          </w:tcPr>
          <w:p w14:paraId="68386168" w14:textId="21B19A59" w:rsidR="0094723E" w:rsidRPr="0081068B" w:rsidRDefault="007550E9" w:rsidP="007550E9">
            <w:pPr>
              <w:rPr>
                <w:rFonts w:ascii="Arial" w:hAnsi="Arial" w:cs="Arial"/>
                <w:b/>
                <w:sz w:val="22"/>
                <w:szCs w:val="22"/>
                <w:lang w:val="en-GB"/>
              </w:rPr>
            </w:pPr>
            <w:r w:rsidRPr="0081068B">
              <w:rPr>
                <w:rFonts w:ascii="Arial" w:hAnsi="Arial" w:cs="Arial"/>
                <w:b/>
                <w:sz w:val="22"/>
                <w:szCs w:val="22"/>
                <w:lang w:val="en-GB"/>
              </w:rPr>
              <w:t>Name and surname</w:t>
            </w:r>
            <w:r w:rsidR="0094723E" w:rsidRPr="0081068B">
              <w:rPr>
                <w:rFonts w:ascii="Arial" w:hAnsi="Arial" w:cs="Arial"/>
                <w:b/>
                <w:sz w:val="22"/>
                <w:szCs w:val="22"/>
                <w:lang w:val="en-GB"/>
              </w:rPr>
              <w:t>:</w:t>
            </w:r>
          </w:p>
        </w:tc>
        <w:tc>
          <w:tcPr>
            <w:tcW w:w="5688" w:type="dxa"/>
            <w:tcBorders>
              <w:top w:val="double" w:sz="4" w:space="0" w:color="808080"/>
            </w:tcBorders>
            <w:shd w:val="clear" w:color="auto" w:fill="auto"/>
          </w:tcPr>
          <w:p w14:paraId="55FDB922" w14:textId="77777777" w:rsidR="0094723E" w:rsidRPr="0081068B" w:rsidRDefault="0094723E" w:rsidP="001D5508">
            <w:pPr>
              <w:rPr>
                <w:rFonts w:ascii="Arial" w:hAnsi="Arial" w:cs="Arial"/>
                <w:b/>
                <w:sz w:val="20"/>
                <w:lang w:val="en-GB"/>
              </w:rPr>
            </w:pPr>
          </w:p>
        </w:tc>
      </w:tr>
      <w:tr w:rsidR="00033292" w:rsidRPr="0081068B" w14:paraId="1701200C" w14:textId="77777777" w:rsidTr="001D5508">
        <w:trPr>
          <w:trHeight w:val="284"/>
        </w:trPr>
        <w:tc>
          <w:tcPr>
            <w:tcW w:w="3828" w:type="dxa"/>
            <w:tcBorders>
              <w:top w:val="double" w:sz="4" w:space="0" w:color="808080"/>
              <w:left w:val="double" w:sz="4" w:space="0" w:color="808080"/>
              <w:bottom w:val="single" w:sz="4" w:space="0" w:color="808080"/>
              <w:right w:val="single" w:sz="4" w:space="0" w:color="808080"/>
            </w:tcBorders>
            <w:shd w:val="clear" w:color="auto" w:fill="F2F2F2"/>
            <w:vAlign w:val="center"/>
          </w:tcPr>
          <w:p w14:paraId="6661435C" w14:textId="69BCAF4A" w:rsidR="00033292" w:rsidRPr="0081068B" w:rsidRDefault="007550E9" w:rsidP="007550E9">
            <w:pPr>
              <w:rPr>
                <w:rFonts w:ascii="Arial" w:hAnsi="Arial" w:cs="Arial"/>
                <w:b/>
                <w:sz w:val="22"/>
                <w:szCs w:val="22"/>
                <w:lang w:val="en-GB"/>
              </w:rPr>
            </w:pPr>
            <w:r w:rsidRPr="0081068B">
              <w:rPr>
                <w:rFonts w:ascii="Arial" w:hAnsi="Arial" w:cs="Arial"/>
                <w:b/>
                <w:sz w:val="22"/>
                <w:szCs w:val="22"/>
                <w:lang w:val="en-GB"/>
              </w:rPr>
              <w:t>Unique citizen identification number or relevant identity designation for a natural person without the citizenship of the Republic of Serbia (e.g. passport number or identification number determined by the competent government authority)</w:t>
            </w:r>
            <w:r w:rsidR="00033292" w:rsidRPr="0081068B">
              <w:rPr>
                <w:rFonts w:ascii="Arial" w:hAnsi="Arial" w:cs="Arial"/>
                <w:b/>
                <w:sz w:val="22"/>
                <w:szCs w:val="22"/>
                <w:lang w:val="en-GB"/>
              </w:rPr>
              <w:t>:</w:t>
            </w:r>
          </w:p>
        </w:tc>
        <w:tc>
          <w:tcPr>
            <w:tcW w:w="5688" w:type="dxa"/>
            <w:tcBorders>
              <w:top w:val="double" w:sz="4" w:space="0" w:color="808080"/>
              <w:left w:val="single" w:sz="4" w:space="0" w:color="808080"/>
              <w:bottom w:val="double" w:sz="4" w:space="0" w:color="808080"/>
              <w:right w:val="double" w:sz="4" w:space="0" w:color="808080"/>
            </w:tcBorders>
            <w:shd w:val="clear" w:color="auto" w:fill="auto"/>
          </w:tcPr>
          <w:p w14:paraId="3C62025B" w14:textId="77777777" w:rsidR="00033292" w:rsidRPr="0081068B" w:rsidRDefault="00033292" w:rsidP="001D5508">
            <w:pPr>
              <w:rPr>
                <w:rFonts w:ascii="Arial" w:hAnsi="Arial" w:cs="Arial"/>
                <w:b/>
                <w:sz w:val="20"/>
                <w:lang w:val="en-GB"/>
              </w:rPr>
            </w:pPr>
          </w:p>
        </w:tc>
      </w:tr>
      <w:tr w:rsidR="00033292" w:rsidRPr="0081068B" w14:paraId="2DDE73C9" w14:textId="77777777" w:rsidTr="001D5508">
        <w:trPr>
          <w:trHeight w:val="284"/>
        </w:trPr>
        <w:tc>
          <w:tcPr>
            <w:tcW w:w="3828" w:type="dxa"/>
            <w:tcBorders>
              <w:top w:val="double" w:sz="4" w:space="0" w:color="808080"/>
              <w:left w:val="double" w:sz="4" w:space="0" w:color="808080"/>
              <w:bottom w:val="single" w:sz="4" w:space="0" w:color="808080"/>
              <w:right w:val="single" w:sz="4" w:space="0" w:color="808080"/>
            </w:tcBorders>
            <w:shd w:val="clear" w:color="auto" w:fill="F2F2F2"/>
            <w:vAlign w:val="center"/>
          </w:tcPr>
          <w:p w14:paraId="235436CF" w14:textId="01F7D8BE" w:rsidR="00033292" w:rsidRPr="0081068B" w:rsidRDefault="007550E9" w:rsidP="001D5508">
            <w:pPr>
              <w:rPr>
                <w:rFonts w:ascii="Arial" w:hAnsi="Arial" w:cs="Arial"/>
                <w:b/>
                <w:sz w:val="22"/>
                <w:szCs w:val="22"/>
                <w:lang w:val="en-GB"/>
              </w:rPr>
            </w:pPr>
            <w:r w:rsidRPr="0081068B">
              <w:rPr>
                <w:rFonts w:ascii="Arial" w:hAnsi="Arial" w:cs="Arial"/>
                <w:b/>
                <w:sz w:val="22"/>
                <w:szCs w:val="22"/>
                <w:lang w:val="en-GB"/>
              </w:rPr>
              <w:t>Address of permanent and/or temporary residence</w:t>
            </w:r>
            <w:r w:rsidR="00033292" w:rsidRPr="0081068B">
              <w:rPr>
                <w:rFonts w:ascii="Arial" w:hAnsi="Arial" w:cs="Arial"/>
                <w:b/>
                <w:sz w:val="22"/>
                <w:szCs w:val="22"/>
                <w:lang w:val="en-GB"/>
              </w:rPr>
              <w:t>:</w:t>
            </w:r>
          </w:p>
        </w:tc>
        <w:tc>
          <w:tcPr>
            <w:tcW w:w="5688" w:type="dxa"/>
            <w:tcBorders>
              <w:top w:val="double" w:sz="4" w:space="0" w:color="808080"/>
              <w:left w:val="single" w:sz="4" w:space="0" w:color="808080"/>
              <w:bottom w:val="double" w:sz="4" w:space="0" w:color="808080"/>
              <w:right w:val="double" w:sz="4" w:space="0" w:color="808080"/>
            </w:tcBorders>
            <w:shd w:val="clear" w:color="auto" w:fill="auto"/>
          </w:tcPr>
          <w:p w14:paraId="70C76E46" w14:textId="77777777" w:rsidR="00033292" w:rsidRPr="0081068B" w:rsidRDefault="00033292" w:rsidP="001D5508">
            <w:pPr>
              <w:rPr>
                <w:rFonts w:ascii="Arial" w:hAnsi="Arial" w:cs="Arial"/>
                <w:b/>
                <w:sz w:val="20"/>
                <w:lang w:val="en-GB"/>
              </w:rPr>
            </w:pPr>
          </w:p>
        </w:tc>
      </w:tr>
    </w:tbl>
    <w:p w14:paraId="7CE86DD7" w14:textId="77777777" w:rsidR="00C436D0" w:rsidRPr="0081068B" w:rsidRDefault="00C436D0" w:rsidP="001D5508">
      <w:pPr>
        <w:ind w:left="284" w:hanging="284"/>
        <w:jc w:val="both"/>
        <w:rPr>
          <w:rFonts w:ascii="Arial" w:hAnsi="Arial" w:cs="Arial"/>
          <w:b/>
          <w:sz w:val="22"/>
          <w:szCs w:val="22"/>
          <w:lang w:val="en-GB"/>
        </w:rPr>
      </w:pPr>
    </w:p>
    <w:p w14:paraId="7BCABA3A" w14:textId="0AE6C1C1" w:rsidR="0094723E" w:rsidRPr="0081068B" w:rsidRDefault="0094723E" w:rsidP="001D5508">
      <w:pPr>
        <w:jc w:val="both"/>
        <w:rPr>
          <w:rFonts w:ascii="Arial" w:hAnsi="Arial" w:cs="Arial"/>
          <w:b/>
          <w:sz w:val="22"/>
          <w:szCs w:val="22"/>
          <w:lang w:val="en-GB"/>
        </w:rPr>
      </w:pPr>
      <w:r w:rsidRPr="0081068B">
        <w:rPr>
          <w:rFonts w:ascii="Arial" w:hAnsi="Arial" w:cs="Arial"/>
          <w:b/>
          <w:sz w:val="22"/>
          <w:szCs w:val="22"/>
          <w:lang w:val="en-GB"/>
        </w:rPr>
        <w:t>2.</w:t>
      </w:r>
      <w:r w:rsidRPr="0081068B">
        <w:rPr>
          <w:rFonts w:ascii="Arial" w:hAnsi="Arial" w:cs="Arial"/>
          <w:b/>
          <w:sz w:val="22"/>
          <w:szCs w:val="22"/>
          <w:lang w:val="en-GB"/>
        </w:rPr>
        <w:tab/>
      </w:r>
      <w:r w:rsidR="007550E9" w:rsidRPr="0081068B">
        <w:rPr>
          <w:rFonts w:ascii="Arial" w:hAnsi="Arial" w:cs="Arial"/>
          <w:b/>
          <w:sz w:val="22"/>
          <w:szCs w:val="22"/>
          <w:lang w:val="en-GB"/>
        </w:rPr>
        <w:t>On the day of delicencing a legal person and/or the day of introduction of receivership or initiation of bankruptcy or forced liquidation procedure over the legal person, were you authorised to represent such legal person or were you a member of its management, apart from the receiver?</w:t>
      </w:r>
    </w:p>
    <w:p w14:paraId="2B573D48" w14:textId="77777777" w:rsidR="00AB1E84" w:rsidRPr="0081068B" w:rsidRDefault="00AB1E84" w:rsidP="001D5508">
      <w:pPr>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688"/>
      </w:tblGrid>
      <w:tr w:rsidR="00AB1E84" w:rsidRPr="0081068B" w14:paraId="7C8F95A2" w14:textId="77777777" w:rsidTr="001D5508">
        <w:tc>
          <w:tcPr>
            <w:tcW w:w="1951" w:type="dxa"/>
            <w:shd w:val="clear" w:color="auto" w:fill="auto"/>
          </w:tcPr>
          <w:p w14:paraId="4CD6B086" w14:textId="73936E3D" w:rsidR="00AB1E84"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t>YES</w:t>
            </w:r>
          </w:p>
        </w:tc>
        <w:tc>
          <w:tcPr>
            <w:tcW w:w="7688" w:type="dxa"/>
            <w:shd w:val="clear" w:color="auto" w:fill="auto"/>
          </w:tcPr>
          <w:p w14:paraId="633ED573" w14:textId="77777777" w:rsidR="00AB1E84" w:rsidRPr="0081068B" w:rsidRDefault="00AB1E84" w:rsidP="001D5508">
            <w:pPr>
              <w:rPr>
                <w:rFonts w:ascii="Arial" w:hAnsi="Arial" w:cs="Arial"/>
                <w:lang w:val="en-GB"/>
              </w:rPr>
            </w:pPr>
          </w:p>
        </w:tc>
      </w:tr>
      <w:tr w:rsidR="00AB1E84" w:rsidRPr="0081068B" w14:paraId="5B49B0A1" w14:textId="77777777" w:rsidTr="001D5508">
        <w:tc>
          <w:tcPr>
            <w:tcW w:w="1951" w:type="dxa"/>
            <w:shd w:val="clear" w:color="auto" w:fill="auto"/>
          </w:tcPr>
          <w:p w14:paraId="2B6C6788" w14:textId="51BAB4FD" w:rsidR="00AB1E84"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t>NO</w:t>
            </w:r>
          </w:p>
        </w:tc>
        <w:tc>
          <w:tcPr>
            <w:tcW w:w="7688" w:type="dxa"/>
            <w:shd w:val="clear" w:color="auto" w:fill="auto"/>
          </w:tcPr>
          <w:p w14:paraId="78CC93A9" w14:textId="77777777" w:rsidR="00AB1E84" w:rsidRPr="0081068B" w:rsidRDefault="00AB1E84" w:rsidP="001D5508">
            <w:pPr>
              <w:rPr>
                <w:rFonts w:ascii="Arial" w:hAnsi="Arial" w:cs="Arial"/>
                <w:lang w:val="en-GB"/>
              </w:rPr>
            </w:pPr>
          </w:p>
        </w:tc>
      </w:tr>
      <w:tr w:rsidR="00AB1E84" w:rsidRPr="0081068B" w14:paraId="56679167" w14:textId="77777777" w:rsidTr="001D5508">
        <w:tc>
          <w:tcPr>
            <w:tcW w:w="1951" w:type="dxa"/>
            <w:vMerge w:val="restart"/>
            <w:shd w:val="clear" w:color="auto" w:fill="auto"/>
          </w:tcPr>
          <w:p w14:paraId="350A029B" w14:textId="4B26A417" w:rsidR="00AB1E84" w:rsidRPr="0081068B" w:rsidRDefault="007550E9" w:rsidP="007550E9">
            <w:pPr>
              <w:rPr>
                <w:rFonts w:ascii="Arial" w:hAnsi="Arial" w:cs="Arial"/>
                <w:sz w:val="22"/>
                <w:szCs w:val="22"/>
                <w:lang w:val="en-GB"/>
              </w:rPr>
            </w:pPr>
            <w:r w:rsidRPr="0081068B">
              <w:rPr>
                <w:rFonts w:ascii="Arial" w:hAnsi="Arial" w:cs="Arial"/>
                <w:sz w:val="22"/>
                <w:szCs w:val="22"/>
                <w:lang w:val="en-GB"/>
              </w:rPr>
              <w:t>If the answer is YES, please provide details</w:t>
            </w:r>
            <w:r w:rsidR="00AB1E84" w:rsidRPr="0081068B">
              <w:rPr>
                <w:rFonts w:ascii="Arial" w:hAnsi="Arial" w:cs="Arial"/>
                <w:sz w:val="22"/>
                <w:szCs w:val="22"/>
                <w:lang w:val="en-GB"/>
              </w:rPr>
              <w:t>:</w:t>
            </w:r>
          </w:p>
        </w:tc>
        <w:tc>
          <w:tcPr>
            <w:tcW w:w="7688" w:type="dxa"/>
            <w:tcBorders>
              <w:bottom w:val="single" w:sz="4" w:space="0" w:color="808080"/>
            </w:tcBorders>
            <w:shd w:val="clear" w:color="auto" w:fill="auto"/>
          </w:tcPr>
          <w:p w14:paraId="5C12C049" w14:textId="77777777" w:rsidR="00AB1E84" w:rsidRPr="0081068B" w:rsidRDefault="00AB1E84" w:rsidP="001D5508">
            <w:pPr>
              <w:rPr>
                <w:rFonts w:ascii="Arial" w:hAnsi="Arial" w:cs="Arial"/>
                <w:lang w:val="en-GB"/>
              </w:rPr>
            </w:pPr>
          </w:p>
        </w:tc>
      </w:tr>
      <w:tr w:rsidR="00AB1E84" w:rsidRPr="0081068B" w14:paraId="7A244274" w14:textId="77777777" w:rsidTr="001D5508">
        <w:tc>
          <w:tcPr>
            <w:tcW w:w="1951" w:type="dxa"/>
            <w:vMerge/>
            <w:shd w:val="clear" w:color="auto" w:fill="auto"/>
          </w:tcPr>
          <w:p w14:paraId="5E41F0F0"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22C4FCD5" w14:textId="77777777" w:rsidR="00AB1E84" w:rsidRPr="0081068B" w:rsidRDefault="00AB1E84" w:rsidP="001D5508">
            <w:pPr>
              <w:rPr>
                <w:rFonts w:ascii="Arial" w:hAnsi="Arial" w:cs="Arial"/>
                <w:lang w:val="en-GB"/>
              </w:rPr>
            </w:pPr>
          </w:p>
        </w:tc>
      </w:tr>
      <w:tr w:rsidR="00AB1E84" w:rsidRPr="0081068B" w14:paraId="1FC7B99F" w14:textId="77777777" w:rsidTr="001D5508">
        <w:tc>
          <w:tcPr>
            <w:tcW w:w="1951" w:type="dxa"/>
            <w:vMerge/>
            <w:shd w:val="clear" w:color="auto" w:fill="auto"/>
          </w:tcPr>
          <w:p w14:paraId="5C165C7E"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60E72D75" w14:textId="77777777" w:rsidR="00AB1E84" w:rsidRPr="0081068B" w:rsidRDefault="00AB1E84" w:rsidP="001D5508">
            <w:pPr>
              <w:rPr>
                <w:rFonts w:ascii="Arial" w:hAnsi="Arial" w:cs="Arial"/>
                <w:lang w:val="en-GB"/>
              </w:rPr>
            </w:pPr>
          </w:p>
        </w:tc>
      </w:tr>
      <w:tr w:rsidR="00AB1E84" w:rsidRPr="0081068B" w14:paraId="3D1D6FA8" w14:textId="77777777" w:rsidTr="001D5508">
        <w:tc>
          <w:tcPr>
            <w:tcW w:w="1951" w:type="dxa"/>
            <w:vMerge/>
            <w:shd w:val="clear" w:color="auto" w:fill="auto"/>
          </w:tcPr>
          <w:p w14:paraId="4C28D39D"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554B197B" w14:textId="77777777" w:rsidR="00AB1E84" w:rsidRPr="0081068B" w:rsidRDefault="00AB1E84" w:rsidP="001D5508">
            <w:pPr>
              <w:rPr>
                <w:rFonts w:ascii="Arial" w:hAnsi="Arial" w:cs="Arial"/>
                <w:lang w:val="en-GB"/>
              </w:rPr>
            </w:pPr>
          </w:p>
        </w:tc>
      </w:tr>
    </w:tbl>
    <w:p w14:paraId="74669049" w14:textId="77777777" w:rsidR="00AB1E84" w:rsidRPr="0081068B" w:rsidRDefault="00AB1E84" w:rsidP="001D5508">
      <w:pPr>
        <w:rPr>
          <w:rFonts w:ascii="Arial" w:hAnsi="Arial" w:cs="Arial"/>
          <w:sz w:val="22"/>
          <w:szCs w:val="22"/>
          <w:lang w:val="en-GB"/>
        </w:rPr>
      </w:pPr>
    </w:p>
    <w:p w14:paraId="1DBA2A65" w14:textId="7AAF0A82" w:rsidR="00FD1385" w:rsidRPr="0081068B" w:rsidRDefault="00E0321B" w:rsidP="001D5508">
      <w:pPr>
        <w:jc w:val="both"/>
        <w:rPr>
          <w:rFonts w:ascii="Arial" w:hAnsi="Arial" w:cs="Arial"/>
          <w:b/>
          <w:sz w:val="22"/>
          <w:szCs w:val="22"/>
          <w:lang w:val="en-GB"/>
        </w:rPr>
      </w:pPr>
      <w:r w:rsidRPr="0081068B">
        <w:rPr>
          <w:rFonts w:ascii="Arial" w:hAnsi="Arial" w:cs="Arial"/>
          <w:b/>
          <w:sz w:val="22"/>
          <w:szCs w:val="22"/>
          <w:lang w:val="en-GB"/>
        </w:rPr>
        <w:t>3</w:t>
      </w:r>
      <w:r w:rsidR="00ED6E4E" w:rsidRPr="0081068B">
        <w:rPr>
          <w:rFonts w:ascii="Arial" w:hAnsi="Arial" w:cs="Arial"/>
          <w:b/>
          <w:sz w:val="22"/>
          <w:szCs w:val="22"/>
          <w:lang w:val="en-GB"/>
        </w:rPr>
        <w:t>.</w:t>
      </w:r>
      <w:r w:rsidR="00ED6E4E" w:rsidRPr="0081068B">
        <w:rPr>
          <w:rFonts w:ascii="Arial" w:hAnsi="Arial" w:cs="Arial"/>
          <w:b/>
          <w:sz w:val="22"/>
          <w:szCs w:val="22"/>
          <w:lang w:val="en-GB"/>
        </w:rPr>
        <w:tab/>
      </w:r>
      <w:r w:rsidR="007550E9" w:rsidRPr="0081068B">
        <w:rPr>
          <w:rFonts w:ascii="Arial" w:hAnsi="Arial" w:cs="Arial"/>
          <w:b/>
          <w:sz w:val="22"/>
          <w:szCs w:val="22"/>
          <w:lang w:val="en-GB"/>
        </w:rPr>
        <w:t>If you have answered YES to the preceding question, have more than two years elapsed since the initiation of bankruptcy or forced liquidation procedure over such legal person</w:t>
      </w:r>
      <w:r w:rsidRPr="0081068B">
        <w:rPr>
          <w:rFonts w:ascii="Arial" w:hAnsi="Arial" w:cs="Arial"/>
          <w:b/>
          <w:sz w:val="22"/>
          <w:szCs w:val="22"/>
          <w:lang w:val="en-GB"/>
        </w:rPr>
        <w:t>?</w:t>
      </w:r>
    </w:p>
    <w:p w14:paraId="09F9317F" w14:textId="77777777" w:rsidR="00E0321B" w:rsidRPr="0081068B" w:rsidRDefault="00E0321B" w:rsidP="001D5508">
      <w:pPr>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688"/>
      </w:tblGrid>
      <w:tr w:rsidR="00E0321B" w:rsidRPr="0081068B" w14:paraId="094D14AF" w14:textId="77777777" w:rsidTr="00FE12BE">
        <w:trPr>
          <w:gridAfter w:val="1"/>
          <w:wAfter w:w="7688" w:type="dxa"/>
        </w:trPr>
        <w:tc>
          <w:tcPr>
            <w:tcW w:w="1951" w:type="dxa"/>
            <w:shd w:val="clear" w:color="auto" w:fill="auto"/>
          </w:tcPr>
          <w:p w14:paraId="37EC8F95" w14:textId="4273EE51" w:rsidR="00E0321B"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t>YES</w:t>
            </w:r>
          </w:p>
        </w:tc>
      </w:tr>
      <w:tr w:rsidR="00E0321B" w:rsidRPr="0081068B" w14:paraId="60A6B186" w14:textId="77777777" w:rsidTr="00FE12BE">
        <w:trPr>
          <w:gridAfter w:val="1"/>
          <w:wAfter w:w="7688" w:type="dxa"/>
        </w:trPr>
        <w:tc>
          <w:tcPr>
            <w:tcW w:w="1951" w:type="dxa"/>
            <w:shd w:val="clear" w:color="auto" w:fill="auto"/>
          </w:tcPr>
          <w:p w14:paraId="6D1F30F9" w14:textId="518B8F4B" w:rsidR="00E0321B"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t>NO</w:t>
            </w:r>
          </w:p>
        </w:tc>
      </w:tr>
      <w:tr w:rsidR="00A54129" w:rsidRPr="0081068B" w14:paraId="0B4D27D6" w14:textId="77777777" w:rsidTr="001D5508">
        <w:tc>
          <w:tcPr>
            <w:tcW w:w="1951" w:type="dxa"/>
            <w:vMerge w:val="restart"/>
            <w:shd w:val="clear" w:color="auto" w:fill="auto"/>
          </w:tcPr>
          <w:p w14:paraId="75F53F43" w14:textId="714636E9" w:rsidR="00A54129" w:rsidRPr="0081068B" w:rsidRDefault="007550E9" w:rsidP="007550E9">
            <w:pPr>
              <w:rPr>
                <w:rFonts w:ascii="Arial" w:hAnsi="Arial" w:cs="Arial"/>
                <w:sz w:val="22"/>
                <w:szCs w:val="22"/>
                <w:lang w:val="en-GB"/>
              </w:rPr>
            </w:pPr>
            <w:r w:rsidRPr="0081068B">
              <w:rPr>
                <w:rFonts w:ascii="Arial" w:hAnsi="Arial" w:cs="Arial"/>
                <w:sz w:val="22"/>
                <w:szCs w:val="22"/>
                <w:lang w:val="en-GB"/>
              </w:rPr>
              <w:t>If the answer is YES, please specify how much time has elapsed</w:t>
            </w:r>
            <w:r w:rsidR="00A54129" w:rsidRPr="0081068B">
              <w:rPr>
                <w:rFonts w:ascii="Arial" w:hAnsi="Arial" w:cs="Arial"/>
                <w:sz w:val="22"/>
                <w:szCs w:val="22"/>
                <w:lang w:val="en-GB"/>
              </w:rPr>
              <w:t>:</w:t>
            </w:r>
          </w:p>
        </w:tc>
        <w:tc>
          <w:tcPr>
            <w:tcW w:w="7688" w:type="dxa"/>
            <w:tcBorders>
              <w:bottom w:val="single" w:sz="4" w:space="0" w:color="808080"/>
            </w:tcBorders>
            <w:shd w:val="clear" w:color="auto" w:fill="auto"/>
          </w:tcPr>
          <w:p w14:paraId="5C88E885" w14:textId="77777777" w:rsidR="00A54129" w:rsidRPr="0081068B" w:rsidRDefault="00A54129" w:rsidP="001D5508">
            <w:pPr>
              <w:rPr>
                <w:rFonts w:ascii="Arial" w:hAnsi="Arial" w:cs="Arial"/>
                <w:lang w:val="en-GB"/>
              </w:rPr>
            </w:pPr>
          </w:p>
        </w:tc>
      </w:tr>
      <w:tr w:rsidR="00A54129" w:rsidRPr="0081068B" w14:paraId="0678CC76" w14:textId="77777777" w:rsidTr="001D5508">
        <w:tc>
          <w:tcPr>
            <w:tcW w:w="1951" w:type="dxa"/>
            <w:vMerge/>
            <w:shd w:val="clear" w:color="auto" w:fill="auto"/>
          </w:tcPr>
          <w:p w14:paraId="29FDF756" w14:textId="77777777" w:rsidR="00A54129" w:rsidRPr="0081068B" w:rsidRDefault="00A54129"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0F0679BC" w14:textId="77777777" w:rsidR="00A54129" w:rsidRPr="0081068B" w:rsidRDefault="00A54129" w:rsidP="001D5508">
            <w:pPr>
              <w:rPr>
                <w:rFonts w:ascii="Arial" w:hAnsi="Arial" w:cs="Arial"/>
                <w:lang w:val="en-GB"/>
              </w:rPr>
            </w:pPr>
          </w:p>
        </w:tc>
      </w:tr>
      <w:tr w:rsidR="00A54129" w:rsidRPr="0081068B" w14:paraId="15DF4CF7" w14:textId="77777777" w:rsidTr="001D5508">
        <w:tc>
          <w:tcPr>
            <w:tcW w:w="1951" w:type="dxa"/>
            <w:vMerge/>
            <w:shd w:val="clear" w:color="auto" w:fill="auto"/>
          </w:tcPr>
          <w:p w14:paraId="63486FF4" w14:textId="77777777" w:rsidR="00A54129" w:rsidRPr="0081068B" w:rsidRDefault="00A54129"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6CFBE078" w14:textId="77777777" w:rsidR="00A54129" w:rsidRPr="0081068B" w:rsidRDefault="00A54129" w:rsidP="001D5508">
            <w:pPr>
              <w:rPr>
                <w:rFonts w:ascii="Arial" w:hAnsi="Arial" w:cs="Arial"/>
                <w:lang w:val="en-GB"/>
              </w:rPr>
            </w:pPr>
          </w:p>
        </w:tc>
      </w:tr>
      <w:tr w:rsidR="00A54129" w:rsidRPr="0081068B" w14:paraId="5DA5C853" w14:textId="77777777" w:rsidTr="001D5508">
        <w:tc>
          <w:tcPr>
            <w:tcW w:w="1951" w:type="dxa"/>
            <w:vMerge/>
            <w:shd w:val="clear" w:color="auto" w:fill="auto"/>
          </w:tcPr>
          <w:p w14:paraId="32984C77" w14:textId="77777777" w:rsidR="00A54129" w:rsidRPr="0081068B" w:rsidRDefault="00A54129"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17BA3591" w14:textId="77777777" w:rsidR="00A54129" w:rsidRPr="0081068B" w:rsidRDefault="00A54129" w:rsidP="001D5508">
            <w:pPr>
              <w:rPr>
                <w:rFonts w:ascii="Arial" w:hAnsi="Arial" w:cs="Arial"/>
                <w:lang w:val="en-GB"/>
              </w:rPr>
            </w:pPr>
          </w:p>
        </w:tc>
      </w:tr>
      <w:tr w:rsidR="00A54129" w:rsidRPr="0081068B" w14:paraId="5CBED8C2" w14:textId="77777777" w:rsidTr="00FE12BE">
        <w:trPr>
          <w:gridAfter w:val="1"/>
          <w:wAfter w:w="7688" w:type="dxa"/>
        </w:trPr>
        <w:tc>
          <w:tcPr>
            <w:tcW w:w="1951" w:type="dxa"/>
            <w:shd w:val="clear" w:color="auto" w:fill="auto"/>
          </w:tcPr>
          <w:p w14:paraId="3C031163" w14:textId="77777777" w:rsidR="00A54129" w:rsidRPr="0081068B" w:rsidRDefault="00A54129" w:rsidP="001D5508">
            <w:pPr>
              <w:ind w:left="567"/>
              <w:rPr>
                <w:rFonts w:ascii="Arial" w:hAnsi="Arial" w:cs="Arial"/>
                <w:sz w:val="22"/>
                <w:szCs w:val="22"/>
                <w:lang w:val="en-GB"/>
              </w:rPr>
            </w:pPr>
          </w:p>
        </w:tc>
      </w:tr>
    </w:tbl>
    <w:p w14:paraId="208E637E" w14:textId="77777777" w:rsidR="00E0321B" w:rsidRPr="0081068B" w:rsidRDefault="00E0321B" w:rsidP="001D5508">
      <w:pPr>
        <w:ind w:left="284" w:hanging="284"/>
        <w:jc w:val="both"/>
        <w:rPr>
          <w:rFonts w:ascii="Arial" w:hAnsi="Arial" w:cs="Arial"/>
          <w:b/>
          <w:sz w:val="22"/>
          <w:szCs w:val="22"/>
          <w:lang w:val="en-GB"/>
        </w:rPr>
      </w:pPr>
    </w:p>
    <w:p w14:paraId="065623B6" w14:textId="6CA6F15F" w:rsidR="007550E9" w:rsidRPr="0081068B" w:rsidRDefault="00A54129" w:rsidP="007550E9">
      <w:pPr>
        <w:jc w:val="both"/>
        <w:rPr>
          <w:rFonts w:ascii="Arial" w:hAnsi="Arial" w:cs="Arial"/>
          <w:b/>
          <w:sz w:val="22"/>
          <w:szCs w:val="22"/>
          <w:lang w:val="en-GB"/>
        </w:rPr>
      </w:pPr>
      <w:r w:rsidRPr="0081068B">
        <w:rPr>
          <w:rFonts w:ascii="Arial" w:hAnsi="Arial" w:cs="Arial"/>
          <w:b/>
          <w:sz w:val="22"/>
          <w:szCs w:val="22"/>
          <w:lang w:val="en-GB"/>
        </w:rPr>
        <w:t>4</w:t>
      </w:r>
      <w:r w:rsidR="00C87E95" w:rsidRPr="0081068B">
        <w:rPr>
          <w:rFonts w:ascii="Arial" w:hAnsi="Arial" w:cs="Arial"/>
          <w:b/>
          <w:sz w:val="22"/>
          <w:szCs w:val="22"/>
          <w:lang w:val="en-GB"/>
        </w:rPr>
        <w:t>.</w:t>
      </w:r>
      <w:r w:rsidR="00C87E95" w:rsidRPr="0081068B">
        <w:rPr>
          <w:rFonts w:ascii="Arial" w:hAnsi="Arial" w:cs="Arial"/>
          <w:b/>
          <w:sz w:val="22"/>
          <w:szCs w:val="22"/>
          <w:lang w:val="en-GB"/>
        </w:rPr>
        <w:tab/>
      </w:r>
      <w:r w:rsidR="007550E9" w:rsidRPr="0081068B">
        <w:rPr>
          <w:rFonts w:ascii="Arial" w:hAnsi="Arial" w:cs="Arial"/>
          <w:b/>
          <w:bCs/>
          <w:sz w:val="22"/>
          <w:szCs w:val="22"/>
          <w:lang w:val="en-GB"/>
        </w:rPr>
        <w:t xml:space="preserve">Do you think there are other facts or circumstances that could be relevant for the assessment of your business reputation for managing a branch and/or direct provision of virtual currency services in a foreign country? </w:t>
      </w:r>
    </w:p>
    <w:p w14:paraId="361990AD" w14:textId="77777777" w:rsidR="001C47F2" w:rsidRPr="0081068B" w:rsidRDefault="001C47F2" w:rsidP="001D5508">
      <w:pPr>
        <w:ind w:left="284" w:hanging="284"/>
        <w:jc w:val="both"/>
        <w:rPr>
          <w:rFonts w:ascii="Arial" w:hAnsi="Arial" w:cs="Arial"/>
          <w:b/>
          <w:sz w:val="22"/>
          <w:szCs w:val="22"/>
          <w:lang w:val="en-GB"/>
        </w:rPr>
      </w:pPr>
    </w:p>
    <w:tbl>
      <w:tblPr>
        <w:tblW w:w="0" w:type="auto"/>
        <w:tblLook w:val="01E0" w:firstRow="1" w:lastRow="1" w:firstColumn="1" w:lastColumn="1" w:noHBand="0" w:noVBand="0"/>
      </w:tblPr>
      <w:tblGrid>
        <w:gridCol w:w="1951"/>
        <w:gridCol w:w="7688"/>
      </w:tblGrid>
      <w:tr w:rsidR="00AB1E84" w:rsidRPr="0081068B" w14:paraId="36837006" w14:textId="77777777" w:rsidTr="001D5508">
        <w:tc>
          <w:tcPr>
            <w:tcW w:w="1951" w:type="dxa"/>
            <w:shd w:val="clear" w:color="auto" w:fill="auto"/>
          </w:tcPr>
          <w:p w14:paraId="0DD006F5" w14:textId="61D3661D" w:rsidR="00AB1E84"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lastRenderedPageBreak/>
              <w:t>YES</w:t>
            </w:r>
          </w:p>
        </w:tc>
        <w:tc>
          <w:tcPr>
            <w:tcW w:w="7688" w:type="dxa"/>
            <w:shd w:val="clear" w:color="auto" w:fill="auto"/>
          </w:tcPr>
          <w:p w14:paraId="00A78AC6" w14:textId="77777777" w:rsidR="00AB1E84" w:rsidRPr="0081068B" w:rsidRDefault="00AB1E84" w:rsidP="001D5508">
            <w:pPr>
              <w:rPr>
                <w:rFonts w:ascii="Arial" w:hAnsi="Arial" w:cs="Arial"/>
                <w:lang w:val="en-GB"/>
              </w:rPr>
            </w:pPr>
          </w:p>
        </w:tc>
      </w:tr>
      <w:tr w:rsidR="00AB1E84" w:rsidRPr="0081068B" w14:paraId="311F1FF4" w14:textId="77777777" w:rsidTr="001D5508">
        <w:tc>
          <w:tcPr>
            <w:tcW w:w="1951" w:type="dxa"/>
            <w:shd w:val="clear" w:color="auto" w:fill="auto"/>
          </w:tcPr>
          <w:p w14:paraId="6B6D6275" w14:textId="788457A7" w:rsidR="00AB1E84" w:rsidRPr="0081068B" w:rsidRDefault="007550E9" w:rsidP="001D5508">
            <w:pPr>
              <w:ind w:left="567"/>
              <w:rPr>
                <w:rFonts w:ascii="Arial" w:hAnsi="Arial" w:cs="Arial"/>
                <w:sz w:val="22"/>
                <w:szCs w:val="22"/>
                <w:lang w:val="en-GB"/>
              </w:rPr>
            </w:pPr>
            <w:r w:rsidRPr="0081068B">
              <w:rPr>
                <w:rFonts w:ascii="Arial" w:hAnsi="Arial" w:cs="Arial"/>
                <w:sz w:val="22"/>
                <w:szCs w:val="22"/>
                <w:lang w:val="en-GB"/>
              </w:rPr>
              <w:t>NO</w:t>
            </w:r>
          </w:p>
        </w:tc>
        <w:tc>
          <w:tcPr>
            <w:tcW w:w="7688" w:type="dxa"/>
            <w:shd w:val="clear" w:color="auto" w:fill="auto"/>
          </w:tcPr>
          <w:p w14:paraId="5E67045C" w14:textId="77777777" w:rsidR="00AB1E84" w:rsidRPr="0081068B" w:rsidRDefault="00AB1E84" w:rsidP="001D5508">
            <w:pPr>
              <w:rPr>
                <w:rFonts w:ascii="Arial" w:hAnsi="Arial" w:cs="Arial"/>
                <w:lang w:val="en-GB"/>
              </w:rPr>
            </w:pPr>
          </w:p>
        </w:tc>
      </w:tr>
      <w:tr w:rsidR="00AB1E84" w:rsidRPr="0081068B" w14:paraId="64C25F6D" w14:textId="77777777" w:rsidTr="001D5508">
        <w:tc>
          <w:tcPr>
            <w:tcW w:w="1951" w:type="dxa"/>
            <w:vMerge w:val="restart"/>
            <w:shd w:val="clear" w:color="auto" w:fill="auto"/>
          </w:tcPr>
          <w:p w14:paraId="1219A803" w14:textId="528BA925" w:rsidR="00AB1E84" w:rsidRPr="0081068B" w:rsidRDefault="007550E9" w:rsidP="001D5508">
            <w:pPr>
              <w:rPr>
                <w:rFonts w:ascii="Arial" w:hAnsi="Arial" w:cs="Arial"/>
                <w:sz w:val="22"/>
                <w:szCs w:val="22"/>
                <w:lang w:val="en-GB"/>
              </w:rPr>
            </w:pPr>
            <w:r w:rsidRPr="0081068B">
              <w:rPr>
                <w:rFonts w:ascii="Arial" w:hAnsi="Arial" w:cs="Arial"/>
                <w:sz w:val="22"/>
                <w:szCs w:val="22"/>
                <w:lang w:val="en-GB"/>
              </w:rPr>
              <w:t xml:space="preserve">If the </w:t>
            </w:r>
            <w:r w:rsidR="0058083E" w:rsidRPr="0081068B">
              <w:rPr>
                <w:rFonts w:ascii="Arial" w:hAnsi="Arial" w:cs="Arial"/>
                <w:sz w:val="22"/>
                <w:szCs w:val="22"/>
                <w:lang w:val="en-GB"/>
              </w:rPr>
              <w:t>answer</w:t>
            </w:r>
            <w:r w:rsidRPr="0081068B">
              <w:rPr>
                <w:rFonts w:ascii="Arial" w:hAnsi="Arial" w:cs="Arial"/>
                <w:sz w:val="22"/>
                <w:szCs w:val="22"/>
                <w:lang w:val="en-GB"/>
              </w:rPr>
              <w:t xml:space="preserve"> if YES, please provide details:</w:t>
            </w:r>
          </w:p>
        </w:tc>
        <w:tc>
          <w:tcPr>
            <w:tcW w:w="7688" w:type="dxa"/>
            <w:tcBorders>
              <w:bottom w:val="single" w:sz="4" w:space="0" w:color="808080"/>
            </w:tcBorders>
            <w:shd w:val="clear" w:color="auto" w:fill="auto"/>
          </w:tcPr>
          <w:p w14:paraId="7D4F42CB" w14:textId="77777777" w:rsidR="00AB1E84" w:rsidRPr="0081068B" w:rsidRDefault="00AB1E84" w:rsidP="001D5508">
            <w:pPr>
              <w:rPr>
                <w:rFonts w:ascii="Arial" w:hAnsi="Arial" w:cs="Arial"/>
                <w:lang w:val="en-GB"/>
              </w:rPr>
            </w:pPr>
          </w:p>
        </w:tc>
      </w:tr>
      <w:tr w:rsidR="00AB1E84" w:rsidRPr="0081068B" w14:paraId="79F8CFB4" w14:textId="77777777" w:rsidTr="001D5508">
        <w:tc>
          <w:tcPr>
            <w:tcW w:w="1951" w:type="dxa"/>
            <w:vMerge/>
            <w:shd w:val="clear" w:color="auto" w:fill="auto"/>
          </w:tcPr>
          <w:p w14:paraId="0FD3D834"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4D1A032E" w14:textId="77777777" w:rsidR="00AB1E84" w:rsidRPr="0081068B" w:rsidRDefault="00AB1E84" w:rsidP="001D5508">
            <w:pPr>
              <w:rPr>
                <w:rFonts w:ascii="Arial" w:hAnsi="Arial" w:cs="Arial"/>
                <w:lang w:val="en-GB"/>
              </w:rPr>
            </w:pPr>
          </w:p>
        </w:tc>
      </w:tr>
      <w:tr w:rsidR="00AB1E84" w:rsidRPr="0081068B" w14:paraId="3CD61F8A" w14:textId="77777777" w:rsidTr="001D5508">
        <w:tc>
          <w:tcPr>
            <w:tcW w:w="1951" w:type="dxa"/>
            <w:vMerge/>
            <w:shd w:val="clear" w:color="auto" w:fill="auto"/>
          </w:tcPr>
          <w:p w14:paraId="59451DFB"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4B9C0E1C" w14:textId="77777777" w:rsidR="00AB1E84" w:rsidRPr="0081068B" w:rsidRDefault="00AB1E84" w:rsidP="001D5508">
            <w:pPr>
              <w:rPr>
                <w:rFonts w:ascii="Arial" w:hAnsi="Arial" w:cs="Arial"/>
                <w:lang w:val="en-GB"/>
              </w:rPr>
            </w:pPr>
          </w:p>
        </w:tc>
      </w:tr>
      <w:tr w:rsidR="00AB1E84" w:rsidRPr="0081068B" w14:paraId="1090E6F8" w14:textId="77777777" w:rsidTr="001D5508">
        <w:tc>
          <w:tcPr>
            <w:tcW w:w="1951" w:type="dxa"/>
            <w:vMerge/>
            <w:shd w:val="clear" w:color="auto" w:fill="auto"/>
          </w:tcPr>
          <w:p w14:paraId="7D84C307" w14:textId="77777777" w:rsidR="00AB1E84" w:rsidRPr="0081068B" w:rsidRDefault="00AB1E84" w:rsidP="001D5508">
            <w:pPr>
              <w:rPr>
                <w:rFonts w:ascii="Arial" w:hAnsi="Arial" w:cs="Arial"/>
                <w:lang w:val="en-GB"/>
              </w:rPr>
            </w:pPr>
          </w:p>
        </w:tc>
        <w:tc>
          <w:tcPr>
            <w:tcW w:w="7688" w:type="dxa"/>
            <w:tcBorders>
              <w:top w:val="single" w:sz="4" w:space="0" w:color="808080"/>
              <w:bottom w:val="single" w:sz="4" w:space="0" w:color="808080"/>
            </w:tcBorders>
            <w:shd w:val="clear" w:color="auto" w:fill="auto"/>
          </w:tcPr>
          <w:p w14:paraId="693AD1D6" w14:textId="77777777" w:rsidR="00AB1E84" w:rsidRPr="0081068B" w:rsidRDefault="00AB1E84" w:rsidP="001D5508">
            <w:pPr>
              <w:rPr>
                <w:rFonts w:ascii="Arial" w:hAnsi="Arial" w:cs="Arial"/>
                <w:lang w:val="en-GB"/>
              </w:rPr>
            </w:pPr>
          </w:p>
        </w:tc>
      </w:tr>
    </w:tbl>
    <w:p w14:paraId="21F984F9" w14:textId="77777777" w:rsidR="001D0FC5" w:rsidRPr="0081068B" w:rsidRDefault="001D0FC5" w:rsidP="001D5508">
      <w:pPr>
        <w:jc w:val="both"/>
        <w:rPr>
          <w:rFonts w:ascii="Arial" w:hAnsi="Arial" w:cs="Arial"/>
          <w:sz w:val="22"/>
          <w:szCs w:val="22"/>
          <w:lang w:val="en-GB"/>
        </w:rPr>
      </w:pPr>
    </w:p>
    <w:p w14:paraId="7C6F05DE" w14:textId="03F0AB5A" w:rsidR="0094723E"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7550E9" w:rsidRPr="0081068B">
        <w:rPr>
          <w:rFonts w:ascii="Arial" w:hAnsi="Arial" w:cs="Arial"/>
          <w:sz w:val="22"/>
          <w:szCs w:val="22"/>
          <w:lang w:val="en-GB"/>
        </w:rPr>
        <w:t>Under full criminal and material liability, I hereby with my signature</w:t>
      </w:r>
      <w:r w:rsidR="0094723E" w:rsidRPr="0081068B">
        <w:rPr>
          <w:rFonts w:ascii="Arial" w:hAnsi="Arial" w:cs="Arial"/>
          <w:sz w:val="22"/>
          <w:szCs w:val="22"/>
          <w:lang w:val="en-GB"/>
        </w:rPr>
        <w:t>,</w:t>
      </w:r>
    </w:p>
    <w:p w14:paraId="2510C6E3" w14:textId="77777777" w:rsidR="001D5508" w:rsidRPr="0081068B" w:rsidRDefault="001D5508" w:rsidP="001D5508">
      <w:pPr>
        <w:jc w:val="both"/>
        <w:rPr>
          <w:rFonts w:ascii="Arial" w:hAnsi="Arial" w:cs="Arial"/>
          <w:sz w:val="22"/>
          <w:szCs w:val="22"/>
          <w:lang w:val="en-GB"/>
        </w:rPr>
      </w:pPr>
    </w:p>
    <w:p w14:paraId="4A410571" w14:textId="2A0ED760" w:rsidR="0094723E"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94723E" w:rsidRPr="0081068B">
        <w:rPr>
          <w:rFonts w:ascii="Arial" w:hAnsi="Arial" w:cs="Arial"/>
          <w:sz w:val="22"/>
          <w:szCs w:val="22"/>
          <w:lang w:val="en-GB"/>
        </w:rPr>
        <w:t>1</w:t>
      </w:r>
      <w:r w:rsidR="00E81BB4" w:rsidRPr="0081068B">
        <w:rPr>
          <w:rFonts w:ascii="Arial" w:hAnsi="Arial" w:cs="Arial"/>
          <w:sz w:val="22"/>
          <w:szCs w:val="22"/>
          <w:lang w:val="en-GB"/>
        </w:rPr>
        <w:t>)</w:t>
      </w:r>
      <w:r w:rsidR="0094723E" w:rsidRPr="0081068B">
        <w:rPr>
          <w:rFonts w:ascii="Arial" w:hAnsi="Arial" w:cs="Arial"/>
          <w:sz w:val="22"/>
          <w:szCs w:val="22"/>
          <w:lang w:val="en-GB"/>
        </w:rPr>
        <w:tab/>
      </w:r>
      <w:r w:rsidR="007550E9" w:rsidRPr="0081068B">
        <w:rPr>
          <w:rFonts w:ascii="Arial" w:hAnsi="Arial" w:cs="Arial"/>
          <w:sz w:val="22"/>
          <w:szCs w:val="22"/>
          <w:lang w:val="en-GB"/>
        </w:rPr>
        <w:t>certify that all answers to the questions contained in this statement are true, complete and within the scope of my knowledge, and that I have not failed to disclose any information that could affect the decision of the National Bank of Serbia in the process upon the application for approval to establish a branch in a foreign country and/or to directly provide virtual currency services in a foreign country;</w:t>
      </w:r>
    </w:p>
    <w:p w14:paraId="3B7A9A31" w14:textId="496C34F5" w:rsidR="00EB0A5E" w:rsidRPr="0081068B" w:rsidRDefault="001D5508" w:rsidP="001D5508">
      <w:pPr>
        <w:jc w:val="both"/>
        <w:rPr>
          <w:rFonts w:ascii="Arial" w:hAnsi="Arial" w:cs="Arial"/>
          <w:b/>
          <w:sz w:val="22"/>
          <w:szCs w:val="22"/>
          <w:lang w:val="en-GB"/>
        </w:rPr>
      </w:pPr>
      <w:r w:rsidRPr="0081068B">
        <w:rPr>
          <w:rFonts w:ascii="Arial" w:hAnsi="Arial" w:cs="Arial"/>
          <w:sz w:val="22"/>
          <w:szCs w:val="22"/>
          <w:lang w:val="en-GB"/>
        </w:rPr>
        <w:tab/>
      </w:r>
      <w:r w:rsidR="0094723E" w:rsidRPr="0081068B">
        <w:rPr>
          <w:rFonts w:ascii="Arial" w:hAnsi="Arial" w:cs="Arial"/>
          <w:sz w:val="22"/>
          <w:szCs w:val="22"/>
          <w:lang w:val="en-GB"/>
        </w:rPr>
        <w:t>2</w:t>
      </w:r>
      <w:r w:rsidR="00E81BB4" w:rsidRPr="0081068B">
        <w:rPr>
          <w:rFonts w:ascii="Arial" w:hAnsi="Arial" w:cs="Arial"/>
          <w:sz w:val="22"/>
          <w:szCs w:val="22"/>
          <w:lang w:val="en-GB"/>
        </w:rPr>
        <w:t>)</w:t>
      </w:r>
      <w:r w:rsidR="0094723E" w:rsidRPr="0081068B">
        <w:rPr>
          <w:rFonts w:ascii="Arial" w:hAnsi="Arial" w:cs="Arial"/>
          <w:sz w:val="22"/>
          <w:szCs w:val="22"/>
          <w:lang w:val="en-GB"/>
        </w:rPr>
        <w:tab/>
      </w:r>
      <w:r w:rsidR="007550E9" w:rsidRPr="0081068B">
        <w:rPr>
          <w:rFonts w:ascii="Arial" w:hAnsi="Arial" w:cs="Arial"/>
          <w:sz w:val="22"/>
          <w:szCs w:val="22"/>
          <w:lang w:val="en-GB"/>
        </w:rPr>
        <w:t xml:space="preserve">undertake to notify the National Bank of Serbia without delay of any changes that could affect the assessment of fulfilment of the requirements for managing </w:t>
      </w:r>
      <w:r w:rsidR="0081068B" w:rsidRPr="0081068B">
        <w:rPr>
          <w:rFonts w:ascii="Arial" w:hAnsi="Arial" w:cs="Arial"/>
          <w:sz w:val="22"/>
          <w:szCs w:val="22"/>
          <w:lang w:val="en-GB"/>
        </w:rPr>
        <w:t xml:space="preserve">the </w:t>
      </w:r>
      <w:r w:rsidR="007550E9" w:rsidRPr="0081068B">
        <w:rPr>
          <w:rFonts w:ascii="Arial" w:hAnsi="Arial" w:cs="Arial"/>
          <w:sz w:val="22"/>
          <w:szCs w:val="22"/>
          <w:lang w:val="en-GB"/>
        </w:rPr>
        <w:t>branch</w:t>
      </w:r>
      <w:r w:rsidR="0081068B" w:rsidRPr="0081068B">
        <w:rPr>
          <w:rFonts w:ascii="Arial" w:hAnsi="Arial" w:cs="Arial"/>
          <w:sz w:val="22"/>
          <w:szCs w:val="22"/>
          <w:lang w:val="en-GB"/>
        </w:rPr>
        <w:t>’s</w:t>
      </w:r>
      <w:r w:rsidR="007550E9" w:rsidRPr="0081068B">
        <w:rPr>
          <w:rFonts w:ascii="Arial" w:hAnsi="Arial" w:cs="Arial"/>
          <w:sz w:val="22"/>
          <w:szCs w:val="22"/>
          <w:lang w:val="en-GB"/>
        </w:rPr>
        <w:t xml:space="preserve"> operations and/or direct provision of virtual currency services in a foreign country;</w:t>
      </w:r>
    </w:p>
    <w:p w14:paraId="697A10FB" w14:textId="6C68EA51" w:rsidR="008F7207"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1D69DE" w:rsidRPr="0081068B">
        <w:rPr>
          <w:rFonts w:ascii="Arial" w:hAnsi="Arial" w:cs="Arial"/>
          <w:sz w:val="22"/>
          <w:szCs w:val="22"/>
          <w:lang w:val="en-GB"/>
        </w:rPr>
        <w:t>3</w:t>
      </w:r>
      <w:r w:rsidR="00E81BB4" w:rsidRPr="0081068B">
        <w:rPr>
          <w:rFonts w:ascii="Arial" w:hAnsi="Arial" w:cs="Arial"/>
          <w:sz w:val="22"/>
          <w:szCs w:val="22"/>
          <w:lang w:val="en-GB"/>
        </w:rPr>
        <w:t>)</w:t>
      </w:r>
      <w:r w:rsidR="001D69DE" w:rsidRPr="0081068B">
        <w:rPr>
          <w:rFonts w:ascii="Arial" w:hAnsi="Arial" w:cs="Arial"/>
          <w:sz w:val="22"/>
          <w:szCs w:val="22"/>
          <w:lang w:val="en-GB"/>
        </w:rPr>
        <w:tab/>
      </w:r>
      <w:r w:rsidR="007550E9" w:rsidRPr="0081068B">
        <w:rPr>
          <w:rFonts w:ascii="Arial" w:hAnsi="Arial" w:cs="Arial"/>
          <w:sz w:val="22"/>
          <w:szCs w:val="22"/>
          <w:lang w:val="en-GB"/>
        </w:rPr>
        <w:t>confirm my consent that the National Bank of Serbia, acting upon the application for approval to establish a branch in a foreign country and/or directly provide virtual currency services in a foreign country, may process my personal data in accordance with the Law on the Protection of Personal Data and other regulations;</w:t>
      </w:r>
    </w:p>
    <w:p w14:paraId="0AEA5C75" w14:textId="13B11C68" w:rsidR="000656A1"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1D69DE" w:rsidRPr="0081068B">
        <w:rPr>
          <w:rFonts w:ascii="Arial" w:hAnsi="Arial" w:cs="Arial"/>
          <w:sz w:val="22"/>
          <w:szCs w:val="22"/>
          <w:lang w:val="en-GB"/>
        </w:rPr>
        <w:t>4</w:t>
      </w:r>
      <w:r w:rsidR="00E81BB4" w:rsidRPr="0081068B">
        <w:rPr>
          <w:rFonts w:ascii="Arial" w:hAnsi="Arial" w:cs="Arial"/>
          <w:sz w:val="22"/>
          <w:szCs w:val="22"/>
          <w:lang w:val="en-GB"/>
        </w:rPr>
        <w:t>)</w:t>
      </w:r>
      <w:r w:rsidRPr="0081068B">
        <w:rPr>
          <w:rFonts w:ascii="Arial" w:hAnsi="Arial" w:cs="Arial"/>
          <w:sz w:val="22"/>
          <w:szCs w:val="22"/>
          <w:lang w:val="en-GB"/>
        </w:rPr>
        <w:tab/>
      </w:r>
      <w:r w:rsidR="007550E9" w:rsidRPr="0081068B">
        <w:rPr>
          <w:rFonts w:ascii="Arial" w:hAnsi="Arial" w:cs="Arial"/>
          <w:sz w:val="22"/>
          <w:szCs w:val="22"/>
          <w:lang w:val="en-GB"/>
        </w:rPr>
        <w:t>that I am aware of and agree with the fact that the purpose of collection and further processing of these data is to establish the fulfilment of the prescribed requirements for the issuance of the approval of the National Bank of Serbia to establish a branch of a virtual currency service provider in a foreign country and/or to directly provide virtual currency services in a foreign country,</w:t>
      </w:r>
      <w:r w:rsidR="0058083E" w:rsidRPr="0081068B">
        <w:rPr>
          <w:rFonts w:ascii="Arial" w:hAnsi="Arial" w:cs="Arial"/>
          <w:sz w:val="22"/>
          <w:szCs w:val="22"/>
          <w:lang w:val="en-GB"/>
        </w:rPr>
        <w:t xml:space="preserve"> and the supervision of operations of the virtual currency service provider, and that </w:t>
      </w:r>
      <w:r w:rsidR="007550E9" w:rsidRPr="0081068B">
        <w:rPr>
          <w:rFonts w:ascii="Arial" w:hAnsi="Arial" w:cs="Arial"/>
          <w:sz w:val="22"/>
          <w:szCs w:val="22"/>
          <w:lang w:val="en-GB"/>
        </w:rPr>
        <w:t>the National Bank of Serbia will process these data (collect, reproduce, copy, transfer, search, classify, store, separate, cross-reference, consolidate, etc.) and that it will use them and keep them in electronic form or printed copies and/or in another suitable and customary manner;</w:t>
      </w:r>
    </w:p>
    <w:p w14:paraId="5BE99DDD" w14:textId="49F96556" w:rsidR="001D69DE"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0656A1" w:rsidRPr="0081068B">
        <w:rPr>
          <w:rFonts w:ascii="Arial" w:hAnsi="Arial" w:cs="Arial"/>
          <w:sz w:val="22"/>
          <w:szCs w:val="22"/>
          <w:lang w:val="en-GB"/>
        </w:rPr>
        <w:t>5</w:t>
      </w:r>
      <w:r w:rsidR="00E81BB4" w:rsidRPr="0081068B">
        <w:rPr>
          <w:rFonts w:ascii="Arial" w:hAnsi="Arial" w:cs="Arial"/>
          <w:sz w:val="22"/>
          <w:szCs w:val="22"/>
          <w:lang w:val="en-GB"/>
        </w:rPr>
        <w:t>)</w:t>
      </w:r>
      <w:r w:rsidRPr="0081068B">
        <w:rPr>
          <w:rFonts w:ascii="Arial" w:hAnsi="Arial" w:cs="Arial"/>
          <w:sz w:val="22"/>
          <w:szCs w:val="22"/>
          <w:lang w:val="en-GB"/>
        </w:rPr>
        <w:tab/>
      </w:r>
      <w:r w:rsidR="0058083E" w:rsidRPr="0081068B">
        <w:rPr>
          <w:rFonts w:ascii="Arial" w:hAnsi="Arial" w:cs="Arial"/>
          <w:sz w:val="22"/>
          <w:szCs w:val="22"/>
          <w:lang w:val="en-GB"/>
        </w:rPr>
        <w:t xml:space="preserve">that I am aware of and agree with the fact that data may be used for the specified purposes by the National Bank of Serbia’s staff and members of the National Bank of Serbia’s bodies, as well as other persons in accordance with law; </w:t>
      </w:r>
    </w:p>
    <w:p w14:paraId="2C5A0B51" w14:textId="2B3439D4" w:rsidR="001D69DE" w:rsidRPr="0081068B" w:rsidRDefault="001D5508" w:rsidP="001D5508">
      <w:pPr>
        <w:jc w:val="both"/>
        <w:rPr>
          <w:rFonts w:ascii="Arial" w:hAnsi="Arial" w:cs="Arial"/>
          <w:sz w:val="22"/>
          <w:szCs w:val="22"/>
          <w:lang w:val="en-GB"/>
        </w:rPr>
      </w:pPr>
      <w:r w:rsidRPr="0081068B">
        <w:rPr>
          <w:rFonts w:ascii="Arial" w:hAnsi="Arial" w:cs="Arial"/>
          <w:sz w:val="22"/>
          <w:szCs w:val="22"/>
          <w:lang w:val="en-GB"/>
        </w:rPr>
        <w:tab/>
      </w:r>
      <w:r w:rsidR="003B3E7F" w:rsidRPr="0081068B">
        <w:rPr>
          <w:rFonts w:ascii="Arial" w:hAnsi="Arial" w:cs="Arial"/>
          <w:sz w:val="22"/>
          <w:szCs w:val="22"/>
          <w:lang w:val="en-GB"/>
        </w:rPr>
        <w:t>6</w:t>
      </w:r>
      <w:r w:rsidR="00E81BB4" w:rsidRPr="0081068B">
        <w:rPr>
          <w:rFonts w:ascii="Arial" w:hAnsi="Arial" w:cs="Arial"/>
          <w:sz w:val="22"/>
          <w:szCs w:val="22"/>
          <w:lang w:val="en-GB"/>
        </w:rPr>
        <w:t>)</w:t>
      </w:r>
      <w:r w:rsidRPr="0081068B">
        <w:rPr>
          <w:rFonts w:ascii="Arial" w:hAnsi="Arial" w:cs="Arial"/>
          <w:sz w:val="22"/>
          <w:szCs w:val="22"/>
          <w:lang w:val="en-GB"/>
        </w:rPr>
        <w:tab/>
      </w:r>
      <w:r w:rsidR="0058083E" w:rsidRPr="0081068B">
        <w:rPr>
          <w:rFonts w:ascii="Arial" w:hAnsi="Arial" w:cs="Arial"/>
          <w:sz w:val="22"/>
          <w:szCs w:val="22"/>
          <w:lang w:val="en-GB"/>
        </w:rPr>
        <w:t xml:space="preserve">that I am aware of and agree with the fact that the National Bank of Serbia collects these data in order to perform tasks within its remit determined by the Law on Digital Assets and regulations enacted pursuant to that Law; </w:t>
      </w:r>
    </w:p>
    <w:p w14:paraId="17E4AD27" w14:textId="5ABD6021" w:rsidR="0058083E" w:rsidRPr="0081068B" w:rsidRDefault="001D5508" w:rsidP="0058083E">
      <w:pPr>
        <w:jc w:val="both"/>
        <w:rPr>
          <w:rFonts w:ascii="Arial" w:hAnsi="Arial" w:cs="Arial"/>
          <w:sz w:val="22"/>
          <w:szCs w:val="22"/>
          <w:lang w:val="en-GB"/>
        </w:rPr>
      </w:pPr>
      <w:r w:rsidRPr="0081068B">
        <w:rPr>
          <w:rFonts w:ascii="Arial" w:hAnsi="Arial" w:cs="Arial"/>
          <w:sz w:val="22"/>
          <w:szCs w:val="22"/>
          <w:lang w:val="en-GB"/>
        </w:rPr>
        <w:tab/>
      </w:r>
      <w:r w:rsidR="003B3E7F" w:rsidRPr="0081068B">
        <w:rPr>
          <w:rFonts w:ascii="Arial" w:hAnsi="Arial" w:cs="Arial"/>
          <w:sz w:val="22"/>
          <w:szCs w:val="22"/>
          <w:lang w:val="en-GB"/>
        </w:rPr>
        <w:t>7</w:t>
      </w:r>
      <w:r w:rsidR="00E81BB4" w:rsidRPr="0081068B">
        <w:rPr>
          <w:rFonts w:ascii="Arial" w:hAnsi="Arial" w:cs="Arial"/>
          <w:sz w:val="22"/>
          <w:szCs w:val="22"/>
          <w:lang w:val="en-GB"/>
        </w:rPr>
        <w:t>)</w:t>
      </w:r>
      <w:r w:rsidRPr="0081068B">
        <w:rPr>
          <w:rFonts w:ascii="Arial" w:hAnsi="Arial" w:cs="Arial"/>
          <w:sz w:val="22"/>
          <w:szCs w:val="22"/>
          <w:lang w:val="en-GB"/>
        </w:rPr>
        <w:tab/>
      </w:r>
      <w:r w:rsidR="0058083E" w:rsidRPr="0081068B">
        <w:rPr>
          <w:rFonts w:ascii="Arial" w:hAnsi="Arial" w:cs="Arial"/>
          <w:sz w:val="22"/>
          <w:szCs w:val="22"/>
          <w:lang w:val="en-GB"/>
        </w:rPr>
        <w:t xml:space="preserve">that I am aware that the withdrawal of consent for processing of these data would hinder the conduct of supervision of the operations of a virtual currency service provider by the National Bank of Serbia, with legal consequences prescribed by the Law on Digital Assets; </w:t>
      </w:r>
    </w:p>
    <w:p w14:paraId="45BCDA03" w14:textId="3C864222" w:rsidR="0058083E" w:rsidRPr="0081068B" w:rsidRDefault="001D5508" w:rsidP="0058083E">
      <w:pPr>
        <w:jc w:val="both"/>
        <w:rPr>
          <w:rFonts w:ascii="Arial" w:hAnsi="Arial" w:cs="Arial"/>
          <w:sz w:val="22"/>
          <w:szCs w:val="22"/>
          <w:lang w:val="en-GB"/>
        </w:rPr>
      </w:pPr>
      <w:r w:rsidRPr="0081068B">
        <w:rPr>
          <w:rFonts w:ascii="Arial" w:hAnsi="Arial" w:cs="Arial"/>
          <w:sz w:val="22"/>
          <w:szCs w:val="22"/>
          <w:lang w:val="en-GB"/>
        </w:rPr>
        <w:tab/>
      </w:r>
      <w:r w:rsidR="003B3E7F" w:rsidRPr="0081068B">
        <w:rPr>
          <w:rFonts w:ascii="Arial" w:hAnsi="Arial" w:cs="Arial"/>
          <w:sz w:val="22"/>
          <w:szCs w:val="22"/>
          <w:lang w:val="en-GB"/>
        </w:rPr>
        <w:t>8</w:t>
      </w:r>
      <w:r w:rsidR="00E81BB4" w:rsidRPr="0081068B">
        <w:rPr>
          <w:rFonts w:ascii="Arial" w:hAnsi="Arial" w:cs="Arial"/>
          <w:sz w:val="22"/>
          <w:szCs w:val="22"/>
          <w:lang w:val="en-GB"/>
        </w:rPr>
        <w:t>)</w:t>
      </w:r>
      <w:r w:rsidRPr="0081068B">
        <w:rPr>
          <w:rFonts w:ascii="Arial" w:hAnsi="Arial" w:cs="Arial"/>
          <w:sz w:val="22"/>
          <w:szCs w:val="22"/>
          <w:lang w:val="en-GB"/>
        </w:rPr>
        <w:tab/>
      </w:r>
      <w:r w:rsidR="0058083E" w:rsidRPr="0081068B">
        <w:rPr>
          <w:rFonts w:ascii="Arial" w:hAnsi="Arial" w:cs="Arial"/>
          <w:sz w:val="22"/>
          <w:szCs w:val="22"/>
          <w:lang w:val="en-GB"/>
        </w:rPr>
        <w:t>that I am aware that, in the case of unauthorised processing of personal data, I have the rights set out in the Law on the Protection of Personal Data and other laws;</w:t>
      </w:r>
    </w:p>
    <w:p w14:paraId="5D283A44" w14:textId="2EEEB54B" w:rsidR="0058083E" w:rsidRPr="0081068B" w:rsidRDefault="001D5508" w:rsidP="0058083E">
      <w:pPr>
        <w:jc w:val="both"/>
        <w:rPr>
          <w:rFonts w:ascii="Arial" w:hAnsi="Arial" w:cs="Arial"/>
          <w:sz w:val="22"/>
          <w:szCs w:val="22"/>
          <w:lang w:val="en-GB"/>
        </w:rPr>
      </w:pPr>
      <w:r w:rsidRPr="0081068B">
        <w:rPr>
          <w:rFonts w:ascii="Arial" w:hAnsi="Arial" w:cs="Arial"/>
          <w:sz w:val="22"/>
          <w:szCs w:val="22"/>
          <w:lang w:val="en-GB"/>
        </w:rPr>
        <w:tab/>
      </w:r>
      <w:r w:rsidR="003B3E7F" w:rsidRPr="0081068B">
        <w:rPr>
          <w:rFonts w:ascii="Arial" w:hAnsi="Arial" w:cs="Arial"/>
          <w:sz w:val="22"/>
          <w:szCs w:val="22"/>
          <w:lang w:val="en-GB"/>
        </w:rPr>
        <w:t>9</w:t>
      </w:r>
      <w:r w:rsidR="00E81BB4" w:rsidRPr="0081068B">
        <w:rPr>
          <w:rFonts w:ascii="Arial" w:hAnsi="Arial" w:cs="Arial"/>
          <w:sz w:val="22"/>
          <w:szCs w:val="22"/>
          <w:lang w:val="en-GB"/>
        </w:rPr>
        <w:t>)</w:t>
      </w:r>
      <w:r w:rsidRPr="0081068B">
        <w:rPr>
          <w:rFonts w:ascii="Arial" w:hAnsi="Arial" w:cs="Arial"/>
          <w:sz w:val="22"/>
          <w:szCs w:val="22"/>
          <w:lang w:val="en-GB"/>
        </w:rPr>
        <w:tab/>
      </w:r>
      <w:r w:rsidR="0058083E" w:rsidRPr="0081068B">
        <w:rPr>
          <w:rFonts w:ascii="Arial" w:hAnsi="Arial" w:cs="Arial"/>
          <w:sz w:val="22"/>
          <w:szCs w:val="22"/>
          <w:lang w:val="en-GB"/>
        </w:rPr>
        <w:t>that I am aware of the fact that the National Bank of Serbia is required to issue a decision to revoke the approval to establish a branch in a foreign country and/or to directly provide virtual currency services in a foreign country if it establishes that such approval was granted on the basis of false data.</w:t>
      </w:r>
    </w:p>
    <w:p w14:paraId="32BADCCD" w14:textId="2E04FFF5" w:rsidR="00ED6E4E" w:rsidRPr="0081068B" w:rsidRDefault="00ED6E4E" w:rsidP="001D5508">
      <w:pPr>
        <w:jc w:val="both"/>
        <w:rPr>
          <w:rFonts w:ascii="Arial" w:hAnsi="Arial" w:cs="Arial"/>
          <w:sz w:val="22"/>
          <w:szCs w:val="22"/>
          <w:lang w:val="en-GB"/>
        </w:rPr>
      </w:pPr>
    </w:p>
    <w:p w14:paraId="53FF0292" w14:textId="77777777" w:rsidR="00604A7F" w:rsidRPr="0081068B" w:rsidRDefault="00604A7F" w:rsidP="001D5508">
      <w:pPr>
        <w:jc w:val="both"/>
        <w:rPr>
          <w:rFonts w:ascii="Arial" w:hAnsi="Arial" w:cs="Arial"/>
          <w:sz w:val="22"/>
          <w:szCs w:val="22"/>
          <w:lang w:val="en-GB"/>
        </w:rPr>
      </w:pPr>
    </w:p>
    <w:p w14:paraId="79128E0D" w14:textId="77777777" w:rsidR="0094723E" w:rsidRPr="0081068B" w:rsidRDefault="0094723E" w:rsidP="001D5508">
      <w:pPr>
        <w:jc w:val="both"/>
        <w:rPr>
          <w:rFonts w:ascii="Arial" w:hAnsi="Arial" w:cs="Arial"/>
          <w:sz w:val="22"/>
          <w:szCs w:val="22"/>
          <w:lang w:val="en-GB"/>
        </w:rPr>
      </w:pPr>
    </w:p>
    <w:p w14:paraId="57E081F5" w14:textId="661B6967" w:rsidR="0094723E" w:rsidRPr="0081068B" w:rsidRDefault="0094723E" w:rsidP="001D5508">
      <w:pPr>
        <w:rPr>
          <w:rFonts w:ascii="Arial" w:hAnsi="Arial" w:cs="Arial"/>
          <w:sz w:val="22"/>
          <w:szCs w:val="22"/>
          <w:lang w:val="en-GB"/>
        </w:rPr>
      </w:pPr>
      <w:r w:rsidRPr="0081068B">
        <w:rPr>
          <w:rFonts w:ascii="Arial" w:hAnsi="Arial" w:cs="Arial"/>
          <w:sz w:val="22"/>
          <w:szCs w:val="22"/>
          <w:lang w:val="en-GB"/>
        </w:rPr>
        <w:tab/>
        <w:t>______________________</w:t>
      </w:r>
      <w:r w:rsidR="001D5508" w:rsidRPr="0081068B">
        <w:rPr>
          <w:rFonts w:ascii="Arial" w:hAnsi="Arial" w:cs="Arial"/>
          <w:sz w:val="22"/>
          <w:szCs w:val="22"/>
          <w:lang w:val="en-GB"/>
        </w:rPr>
        <w:tab/>
      </w:r>
      <w:r w:rsidR="001D5508" w:rsidRPr="0081068B">
        <w:rPr>
          <w:rFonts w:ascii="Arial" w:hAnsi="Arial" w:cs="Arial"/>
          <w:sz w:val="22"/>
          <w:szCs w:val="22"/>
          <w:lang w:val="en-GB"/>
        </w:rPr>
        <w:tab/>
      </w:r>
      <w:r w:rsidR="001D5508" w:rsidRPr="0081068B">
        <w:rPr>
          <w:rFonts w:ascii="Arial" w:hAnsi="Arial" w:cs="Arial"/>
          <w:sz w:val="22"/>
          <w:szCs w:val="22"/>
          <w:lang w:val="en-GB"/>
        </w:rPr>
        <w:tab/>
      </w:r>
      <w:r w:rsidR="001D5508" w:rsidRPr="0081068B">
        <w:rPr>
          <w:rFonts w:ascii="Arial" w:hAnsi="Arial" w:cs="Arial"/>
          <w:sz w:val="22"/>
          <w:szCs w:val="22"/>
          <w:lang w:val="en-GB"/>
        </w:rPr>
        <w:tab/>
      </w:r>
      <w:r w:rsidR="001D5508" w:rsidRPr="0081068B">
        <w:rPr>
          <w:rFonts w:ascii="Arial" w:hAnsi="Arial" w:cs="Arial"/>
          <w:sz w:val="22"/>
          <w:szCs w:val="22"/>
          <w:lang w:val="en-GB"/>
        </w:rPr>
        <w:tab/>
      </w:r>
      <w:r w:rsidR="001D5508" w:rsidRPr="0081068B">
        <w:rPr>
          <w:rFonts w:ascii="Arial" w:hAnsi="Arial" w:cs="Arial"/>
          <w:sz w:val="22"/>
          <w:szCs w:val="22"/>
          <w:lang w:val="en-GB"/>
        </w:rPr>
        <w:tab/>
      </w:r>
      <w:r w:rsidR="001D5508" w:rsidRPr="0081068B">
        <w:rPr>
          <w:rFonts w:ascii="Arial" w:hAnsi="Arial" w:cs="Arial"/>
          <w:sz w:val="22"/>
          <w:szCs w:val="22"/>
          <w:lang w:val="en-GB"/>
        </w:rPr>
        <w:tab/>
      </w:r>
      <w:r w:rsidRPr="0081068B">
        <w:rPr>
          <w:rFonts w:ascii="Arial" w:hAnsi="Arial" w:cs="Arial"/>
          <w:sz w:val="22"/>
          <w:szCs w:val="22"/>
          <w:lang w:val="en-GB"/>
        </w:rPr>
        <w:tab/>
        <w:t>________________________</w:t>
      </w:r>
    </w:p>
    <w:p w14:paraId="547B4FDD" w14:textId="1C1DA40F" w:rsidR="0094723E" w:rsidRPr="0081068B" w:rsidRDefault="0094723E" w:rsidP="001D5508">
      <w:pPr>
        <w:rPr>
          <w:rFonts w:ascii="Arial" w:hAnsi="Arial" w:cs="Arial"/>
          <w:sz w:val="22"/>
          <w:szCs w:val="22"/>
          <w:lang w:val="en-GB"/>
        </w:rPr>
      </w:pPr>
      <w:r w:rsidRPr="0081068B">
        <w:rPr>
          <w:rFonts w:ascii="Arial" w:hAnsi="Arial" w:cs="Arial"/>
          <w:sz w:val="22"/>
          <w:szCs w:val="22"/>
          <w:lang w:val="en-GB"/>
        </w:rPr>
        <w:tab/>
      </w:r>
      <w:r w:rsidR="0058083E" w:rsidRPr="0081068B">
        <w:rPr>
          <w:rFonts w:ascii="Arial" w:hAnsi="Arial" w:cs="Arial"/>
          <w:sz w:val="22"/>
          <w:szCs w:val="22"/>
          <w:lang w:val="en-GB"/>
        </w:rPr>
        <w:t>place and date</w:t>
      </w:r>
      <w:r w:rsidRPr="0081068B">
        <w:rPr>
          <w:rFonts w:ascii="Arial" w:hAnsi="Arial" w:cs="Arial"/>
          <w:sz w:val="22"/>
          <w:szCs w:val="22"/>
          <w:lang w:val="en-GB"/>
        </w:rPr>
        <w:tab/>
      </w:r>
      <w:r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r>
      <w:r w:rsidR="0058083E" w:rsidRPr="0081068B">
        <w:rPr>
          <w:rFonts w:ascii="Arial" w:hAnsi="Arial" w:cs="Arial"/>
          <w:sz w:val="22"/>
          <w:szCs w:val="22"/>
          <w:lang w:val="en-GB"/>
        </w:rPr>
        <w:tab/>
        <w:t>name, surname and signature</w:t>
      </w:r>
    </w:p>
    <w:p w14:paraId="19B3C128" w14:textId="77777777" w:rsidR="0094723E" w:rsidRPr="0081068B" w:rsidRDefault="0094723E" w:rsidP="001D5508">
      <w:pPr>
        <w:rPr>
          <w:rFonts w:ascii="Arial" w:hAnsi="Arial" w:cs="Arial"/>
          <w:sz w:val="22"/>
          <w:szCs w:val="22"/>
          <w:lang w:val="en-GB"/>
        </w:rPr>
      </w:pPr>
    </w:p>
    <w:p w14:paraId="2005D647" w14:textId="77777777" w:rsidR="00191CF0" w:rsidRPr="0081068B" w:rsidRDefault="00191CF0" w:rsidP="001D5508">
      <w:pPr>
        <w:jc w:val="center"/>
        <w:rPr>
          <w:rFonts w:ascii="Arial" w:hAnsi="Arial" w:cs="Arial"/>
          <w:lang w:val="en-GB"/>
        </w:rPr>
      </w:pPr>
    </w:p>
    <w:sectPr w:rsidR="00191CF0" w:rsidRPr="0081068B" w:rsidSect="001D5508">
      <w:headerReference w:type="default" r:id="rId8"/>
      <w:footerReference w:type="default" r:id="rId9"/>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CBE6A" w14:textId="77777777" w:rsidR="00AF22FD" w:rsidRDefault="00AF22FD">
      <w:r>
        <w:separator/>
      </w:r>
    </w:p>
  </w:endnote>
  <w:endnote w:type="continuationSeparator" w:id="0">
    <w:p w14:paraId="2944247B" w14:textId="77777777" w:rsidR="00AF22FD" w:rsidRDefault="00AF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9FCA0" w14:textId="139F4B7F" w:rsidR="007F3024" w:rsidRDefault="007F3024">
    <w:pPr>
      <w:pStyle w:val="Footer"/>
      <w:jc w:val="right"/>
    </w:pPr>
  </w:p>
  <w:p w14:paraId="51CD63B6" w14:textId="77777777" w:rsidR="004417DE" w:rsidRDefault="004417DE" w:rsidP="001817F9">
    <w:pPr>
      <w:autoSpaceDE w:val="0"/>
      <w:autoSpaceDN w:val="0"/>
      <w:adjustRightInd w:val="0"/>
      <w:jc w:val="center"/>
      <w:rPr>
        <w:sz w:val="16"/>
        <w:szCs w:val="16"/>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19E6" w14:textId="77777777" w:rsidR="00AF22FD" w:rsidRDefault="00AF22FD">
      <w:r>
        <w:separator/>
      </w:r>
    </w:p>
  </w:footnote>
  <w:footnote w:type="continuationSeparator" w:id="0">
    <w:p w14:paraId="5DF3416B" w14:textId="77777777" w:rsidR="00AF22FD" w:rsidRDefault="00AF2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4D21" w14:textId="2A3967B9" w:rsidR="004417DE" w:rsidRPr="004417DE" w:rsidRDefault="001D5508" w:rsidP="009B57EF">
    <w:pPr>
      <w:autoSpaceDE w:val="0"/>
      <w:autoSpaceDN w:val="0"/>
      <w:adjustRightInd w:val="0"/>
      <w:spacing w:before="120"/>
      <w:jc w:val="center"/>
      <w:rPr>
        <w:sz w:val="15"/>
        <w:szCs w:val="15"/>
        <w:lang w:val="ru-RU"/>
      </w:rPr>
    </w:pPr>
    <w:r>
      <w:rPr>
        <w:sz w:val="15"/>
        <w:szCs w:val="15"/>
        <w:lang w:val="ru-RU"/>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460D8"/>
    <w:multiLevelType w:val="hybridMultilevel"/>
    <w:tmpl w:val="CC58E10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B6C55"/>
    <w:multiLevelType w:val="hybridMultilevel"/>
    <w:tmpl w:val="7F6E0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451CB0"/>
    <w:multiLevelType w:val="hybridMultilevel"/>
    <w:tmpl w:val="BE763160"/>
    <w:lvl w:ilvl="0" w:tplc="376C9C3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4DC830BA"/>
    <w:multiLevelType w:val="hybridMultilevel"/>
    <w:tmpl w:val="1510435A"/>
    <w:lvl w:ilvl="0" w:tplc="81B0E1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158A1"/>
    <w:multiLevelType w:val="hybridMultilevel"/>
    <w:tmpl w:val="E598B266"/>
    <w:lvl w:ilvl="0" w:tplc="FFFFFFFF">
      <w:start w:val="1"/>
      <w:numFmt w:val="bullet"/>
      <w:lvlText w:val="-"/>
      <w:lvlJc w:val="left"/>
      <w:pPr>
        <w:tabs>
          <w:tab w:val="num" w:pos="783"/>
        </w:tabs>
        <w:ind w:left="783" w:hanging="360"/>
      </w:pPr>
      <w:rPr>
        <w:rFonts w:ascii="Times New Roman" w:eastAsia="Times New Roman" w:hAnsi="Times New Roman" w:cs="Times New Roman" w:hint="default"/>
      </w:rPr>
    </w:lvl>
    <w:lvl w:ilvl="1" w:tplc="04090003" w:tentative="1">
      <w:start w:val="1"/>
      <w:numFmt w:val="bullet"/>
      <w:lvlText w:val="o"/>
      <w:lvlJc w:val="left"/>
      <w:pPr>
        <w:tabs>
          <w:tab w:val="num" w:pos="1503"/>
        </w:tabs>
        <w:ind w:left="1503" w:hanging="360"/>
      </w:pPr>
      <w:rPr>
        <w:rFonts w:ascii="Courier New" w:hAnsi="Courier New" w:cs="Courier New" w:hint="default"/>
      </w:rPr>
    </w:lvl>
    <w:lvl w:ilvl="2" w:tplc="04090005" w:tentative="1">
      <w:start w:val="1"/>
      <w:numFmt w:val="bullet"/>
      <w:lvlText w:val=""/>
      <w:lvlJc w:val="left"/>
      <w:pPr>
        <w:tabs>
          <w:tab w:val="num" w:pos="2223"/>
        </w:tabs>
        <w:ind w:left="2223" w:hanging="360"/>
      </w:pPr>
      <w:rPr>
        <w:rFonts w:ascii="Wingdings" w:hAnsi="Wingdings" w:hint="default"/>
      </w:rPr>
    </w:lvl>
    <w:lvl w:ilvl="3" w:tplc="04090001" w:tentative="1">
      <w:start w:val="1"/>
      <w:numFmt w:val="bullet"/>
      <w:lvlText w:val=""/>
      <w:lvlJc w:val="left"/>
      <w:pPr>
        <w:tabs>
          <w:tab w:val="num" w:pos="2943"/>
        </w:tabs>
        <w:ind w:left="2943" w:hanging="360"/>
      </w:pPr>
      <w:rPr>
        <w:rFonts w:ascii="Symbol" w:hAnsi="Symbol" w:hint="default"/>
      </w:rPr>
    </w:lvl>
    <w:lvl w:ilvl="4" w:tplc="04090003" w:tentative="1">
      <w:start w:val="1"/>
      <w:numFmt w:val="bullet"/>
      <w:lvlText w:val="o"/>
      <w:lvlJc w:val="left"/>
      <w:pPr>
        <w:tabs>
          <w:tab w:val="num" w:pos="3663"/>
        </w:tabs>
        <w:ind w:left="3663" w:hanging="360"/>
      </w:pPr>
      <w:rPr>
        <w:rFonts w:ascii="Courier New" w:hAnsi="Courier New" w:cs="Courier New" w:hint="default"/>
      </w:rPr>
    </w:lvl>
    <w:lvl w:ilvl="5" w:tplc="04090005" w:tentative="1">
      <w:start w:val="1"/>
      <w:numFmt w:val="bullet"/>
      <w:lvlText w:val=""/>
      <w:lvlJc w:val="left"/>
      <w:pPr>
        <w:tabs>
          <w:tab w:val="num" w:pos="4383"/>
        </w:tabs>
        <w:ind w:left="4383" w:hanging="360"/>
      </w:pPr>
      <w:rPr>
        <w:rFonts w:ascii="Wingdings" w:hAnsi="Wingdings" w:hint="default"/>
      </w:rPr>
    </w:lvl>
    <w:lvl w:ilvl="6" w:tplc="04090001" w:tentative="1">
      <w:start w:val="1"/>
      <w:numFmt w:val="bullet"/>
      <w:lvlText w:val=""/>
      <w:lvlJc w:val="left"/>
      <w:pPr>
        <w:tabs>
          <w:tab w:val="num" w:pos="5103"/>
        </w:tabs>
        <w:ind w:left="5103" w:hanging="360"/>
      </w:pPr>
      <w:rPr>
        <w:rFonts w:ascii="Symbol" w:hAnsi="Symbol" w:hint="default"/>
      </w:rPr>
    </w:lvl>
    <w:lvl w:ilvl="7" w:tplc="04090003" w:tentative="1">
      <w:start w:val="1"/>
      <w:numFmt w:val="bullet"/>
      <w:lvlText w:val="o"/>
      <w:lvlJc w:val="left"/>
      <w:pPr>
        <w:tabs>
          <w:tab w:val="num" w:pos="5823"/>
        </w:tabs>
        <w:ind w:left="5823" w:hanging="360"/>
      </w:pPr>
      <w:rPr>
        <w:rFonts w:ascii="Courier New" w:hAnsi="Courier New" w:cs="Courier New" w:hint="default"/>
      </w:rPr>
    </w:lvl>
    <w:lvl w:ilvl="8" w:tplc="04090005" w:tentative="1">
      <w:start w:val="1"/>
      <w:numFmt w:val="bullet"/>
      <w:lvlText w:val=""/>
      <w:lvlJc w:val="left"/>
      <w:pPr>
        <w:tabs>
          <w:tab w:val="num" w:pos="6543"/>
        </w:tabs>
        <w:ind w:left="6543"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7DE"/>
    <w:rsid w:val="00033292"/>
    <w:rsid w:val="000569D2"/>
    <w:rsid w:val="00065405"/>
    <w:rsid w:val="000656A1"/>
    <w:rsid w:val="00065A35"/>
    <w:rsid w:val="000A2D66"/>
    <w:rsid w:val="000B1208"/>
    <w:rsid w:val="000B35B4"/>
    <w:rsid w:val="000B41CD"/>
    <w:rsid w:val="000B7B01"/>
    <w:rsid w:val="000C3C7C"/>
    <w:rsid w:val="000D3B2C"/>
    <w:rsid w:val="000D5D61"/>
    <w:rsid w:val="000F3136"/>
    <w:rsid w:val="00105F95"/>
    <w:rsid w:val="00112CB1"/>
    <w:rsid w:val="00113015"/>
    <w:rsid w:val="001757A1"/>
    <w:rsid w:val="001817F9"/>
    <w:rsid w:val="00191CF0"/>
    <w:rsid w:val="00196D83"/>
    <w:rsid w:val="001B1934"/>
    <w:rsid w:val="001B4125"/>
    <w:rsid w:val="001C149A"/>
    <w:rsid w:val="001C47F2"/>
    <w:rsid w:val="001C5B5A"/>
    <w:rsid w:val="001D0FC5"/>
    <w:rsid w:val="001D1921"/>
    <w:rsid w:val="001D224F"/>
    <w:rsid w:val="001D3A55"/>
    <w:rsid w:val="001D5508"/>
    <w:rsid w:val="001D69DE"/>
    <w:rsid w:val="001E1635"/>
    <w:rsid w:val="001F4D48"/>
    <w:rsid w:val="001F6548"/>
    <w:rsid w:val="00212CB8"/>
    <w:rsid w:val="00224E5F"/>
    <w:rsid w:val="0024212D"/>
    <w:rsid w:val="00243D60"/>
    <w:rsid w:val="00250D40"/>
    <w:rsid w:val="00252DE6"/>
    <w:rsid w:val="002661FC"/>
    <w:rsid w:val="002721D8"/>
    <w:rsid w:val="00280157"/>
    <w:rsid w:val="00286D0D"/>
    <w:rsid w:val="002948B6"/>
    <w:rsid w:val="002B7FBB"/>
    <w:rsid w:val="002D179A"/>
    <w:rsid w:val="002D4716"/>
    <w:rsid w:val="002D6641"/>
    <w:rsid w:val="002E5FA2"/>
    <w:rsid w:val="00306033"/>
    <w:rsid w:val="00316F7B"/>
    <w:rsid w:val="003301D5"/>
    <w:rsid w:val="0034360C"/>
    <w:rsid w:val="00366DF1"/>
    <w:rsid w:val="003859E8"/>
    <w:rsid w:val="003968D9"/>
    <w:rsid w:val="003B3E7F"/>
    <w:rsid w:val="003D5C7B"/>
    <w:rsid w:val="004112B7"/>
    <w:rsid w:val="00425289"/>
    <w:rsid w:val="00433635"/>
    <w:rsid w:val="004417DE"/>
    <w:rsid w:val="0044337B"/>
    <w:rsid w:val="00444EF7"/>
    <w:rsid w:val="00446F1E"/>
    <w:rsid w:val="0046472B"/>
    <w:rsid w:val="00464C75"/>
    <w:rsid w:val="00467B48"/>
    <w:rsid w:val="00486529"/>
    <w:rsid w:val="004A66B2"/>
    <w:rsid w:val="004D2838"/>
    <w:rsid w:val="004F5233"/>
    <w:rsid w:val="005001E3"/>
    <w:rsid w:val="005300A3"/>
    <w:rsid w:val="005805B4"/>
    <w:rsid w:val="0058083E"/>
    <w:rsid w:val="00597653"/>
    <w:rsid w:val="005A15C6"/>
    <w:rsid w:val="005B17A5"/>
    <w:rsid w:val="005B2636"/>
    <w:rsid w:val="005D73DF"/>
    <w:rsid w:val="005E2CDD"/>
    <w:rsid w:val="005E5955"/>
    <w:rsid w:val="00604A7F"/>
    <w:rsid w:val="00612080"/>
    <w:rsid w:val="00652213"/>
    <w:rsid w:val="006748F2"/>
    <w:rsid w:val="006851EC"/>
    <w:rsid w:val="00695CF5"/>
    <w:rsid w:val="006A09ED"/>
    <w:rsid w:val="006A188D"/>
    <w:rsid w:val="006A23D0"/>
    <w:rsid w:val="006A2758"/>
    <w:rsid w:val="006B5FE6"/>
    <w:rsid w:val="006E5E38"/>
    <w:rsid w:val="0072108C"/>
    <w:rsid w:val="00737080"/>
    <w:rsid w:val="007550E9"/>
    <w:rsid w:val="00762D5A"/>
    <w:rsid w:val="00774A9E"/>
    <w:rsid w:val="0077606B"/>
    <w:rsid w:val="007A3FD4"/>
    <w:rsid w:val="007A590C"/>
    <w:rsid w:val="007B56AF"/>
    <w:rsid w:val="007E4A1D"/>
    <w:rsid w:val="007E62FB"/>
    <w:rsid w:val="007F3024"/>
    <w:rsid w:val="008030A4"/>
    <w:rsid w:val="0081068B"/>
    <w:rsid w:val="00827B4D"/>
    <w:rsid w:val="00863F80"/>
    <w:rsid w:val="00890B70"/>
    <w:rsid w:val="008919AB"/>
    <w:rsid w:val="00896625"/>
    <w:rsid w:val="008A77D7"/>
    <w:rsid w:val="008F7207"/>
    <w:rsid w:val="009347ED"/>
    <w:rsid w:val="0094723E"/>
    <w:rsid w:val="00981A6C"/>
    <w:rsid w:val="009A07BE"/>
    <w:rsid w:val="009A4279"/>
    <w:rsid w:val="009A5F36"/>
    <w:rsid w:val="009B57EF"/>
    <w:rsid w:val="009D3BFE"/>
    <w:rsid w:val="00A3413C"/>
    <w:rsid w:val="00A34623"/>
    <w:rsid w:val="00A54129"/>
    <w:rsid w:val="00A77B10"/>
    <w:rsid w:val="00A924F9"/>
    <w:rsid w:val="00AB1E84"/>
    <w:rsid w:val="00AC710D"/>
    <w:rsid w:val="00AC7554"/>
    <w:rsid w:val="00AF22FD"/>
    <w:rsid w:val="00B27515"/>
    <w:rsid w:val="00B34905"/>
    <w:rsid w:val="00B41384"/>
    <w:rsid w:val="00B4666D"/>
    <w:rsid w:val="00B53D99"/>
    <w:rsid w:val="00B86C44"/>
    <w:rsid w:val="00B95B57"/>
    <w:rsid w:val="00BA6282"/>
    <w:rsid w:val="00BC076B"/>
    <w:rsid w:val="00BC0C5F"/>
    <w:rsid w:val="00BD79A9"/>
    <w:rsid w:val="00BE66FB"/>
    <w:rsid w:val="00BF5E89"/>
    <w:rsid w:val="00C436D0"/>
    <w:rsid w:val="00C525EB"/>
    <w:rsid w:val="00C52E62"/>
    <w:rsid w:val="00C63438"/>
    <w:rsid w:val="00C75425"/>
    <w:rsid w:val="00C87E95"/>
    <w:rsid w:val="00C900ED"/>
    <w:rsid w:val="00C955F1"/>
    <w:rsid w:val="00CB3D72"/>
    <w:rsid w:val="00CC5585"/>
    <w:rsid w:val="00CD144B"/>
    <w:rsid w:val="00D2359E"/>
    <w:rsid w:val="00D24E67"/>
    <w:rsid w:val="00D403F0"/>
    <w:rsid w:val="00D70E06"/>
    <w:rsid w:val="00D91400"/>
    <w:rsid w:val="00D96DE6"/>
    <w:rsid w:val="00D96E92"/>
    <w:rsid w:val="00D97BEE"/>
    <w:rsid w:val="00DD3D2E"/>
    <w:rsid w:val="00E0321B"/>
    <w:rsid w:val="00E1736D"/>
    <w:rsid w:val="00E5038C"/>
    <w:rsid w:val="00E511B5"/>
    <w:rsid w:val="00E62389"/>
    <w:rsid w:val="00E64345"/>
    <w:rsid w:val="00E74C95"/>
    <w:rsid w:val="00E750A3"/>
    <w:rsid w:val="00E81BB4"/>
    <w:rsid w:val="00EB0A5E"/>
    <w:rsid w:val="00EC4DDC"/>
    <w:rsid w:val="00ED3A1B"/>
    <w:rsid w:val="00ED6E4E"/>
    <w:rsid w:val="00EE5B15"/>
    <w:rsid w:val="00EF01DB"/>
    <w:rsid w:val="00F40C84"/>
    <w:rsid w:val="00F41140"/>
    <w:rsid w:val="00F4690A"/>
    <w:rsid w:val="00F879D3"/>
    <w:rsid w:val="00F936BC"/>
    <w:rsid w:val="00FA4D5A"/>
    <w:rsid w:val="00FD1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50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E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947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D96E92"/>
  </w:style>
  <w:style w:type="paragraph" w:styleId="BalloonText">
    <w:name w:val="Balloon Text"/>
    <w:basedOn w:val="Normal"/>
    <w:link w:val="BalloonTextChar"/>
    <w:rsid w:val="00604A7F"/>
    <w:rPr>
      <w:rFonts w:ascii="Tahoma" w:hAnsi="Tahoma" w:cs="Tahoma"/>
      <w:sz w:val="16"/>
      <w:szCs w:val="16"/>
    </w:rPr>
  </w:style>
  <w:style w:type="character" w:customStyle="1" w:styleId="BalloonTextChar">
    <w:name w:val="Balloon Text Char"/>
    <w:link w:val="BalloonText"/>
    <w:rsid w:val="00604A7F"/>
    <w:rPr>
      <w:rFonts w:ascii="Tahoma" w:hAnsi="Tahoma" w:cs="Tahoma"/>
      <w:sz w:val="16"/>
      <w:szCs w:val="16"/>
    </w:rPr>
  </w:style>
  <w:style w:type="character" w:customStyle="1" w:styleId="FooterChar">
    <w:name w:val="Footer Char"/>
    <w:link w:val="Footer"/>
    <w:uiPriority w:val="99"/>
    <w:rsid w:val="007F3024"/>
    <w:rPr>
      <w:sz w:val="24"/>
      <w:szCs w:val="24"/>
    </w:rPr>
  </w:style>
  <w:style w:type="character" w:customStyle="1" w:styleId="HeaderChar">
    <w:name w:val="Header Char"/>
    <w:link w:val="Header"/>
    <w:uiPriority w:val="99"/>
    <w:rsid w:val="00444EF7"/>
    <w:rPr>
      <w:sz w:val="24"/>
      <w:szCs w:val="24"/>
    </w:rPr>
  </w:style>
  <w:style w:type="character" w:styleId="CommentReference">
    <w:name w:val="annotation reference"/>
    <w:basedOn w:val="DefaultParagraphFont"/>
    <w:semiHidden/>
    <w:unhideWhenUsed/>
    <w:rsid w:val="00FA4D5A"/>
    <w:rPr>
      <w:sz w:val="16"/>
      <w:szCs w:val="16"/>
    </w:rPr>
  </w:style>
  <w:style w:type="paragraph" w:styleId="CommentText">
    <w:name w:val="annotation text"/>
    <w:basedOn w:val="Normal"/>
    <w:link w:val="CommentTextChar"/>
    <w:semiHidden/>
    <w:unhideWhenUsed/>
    <w:rsid w:val="00FA4D5A"/>
    <w:rPr>
      <w:sz w:val="20"/>
      <w:szCs w:val="20"/>
    </w:rPr>
  </w:style>
  <w:style w:type="character" w:customStyle="1" w:styleId="CommentTextChar">
    <w:name w:val="Comment Text Char"/>
    <w:basedOn w:val="DefaultParagraphFont"/>
    <w:link w:val="CommentText"/>
    <w:semiHidden/>
    <w:rsid w:val="00FA4D5A"/>
  </w:style>
  <w:style w:type="paragraph" w:styleId="CommentSubject">
    <w:name w:val="annotation subject"/>
    <w:basedOn w:val="CommentText"/>
    <w:next w:val="CommentText"/>
    <w:link w:val="CommentSubjectChar"/>
    <w:semiHidden/>
    <w:unhideWhenUsed/>
    <w:rsid w:val="00FA4D5A"/>
    <w:rPr>
      <w:b/>
      <w:bCs/>
    </w:rPr>
  </w:style>
  <w:style w:type="character" w:customStyle="1" w:styleId="CommentSubjectChar">
    <w:name w:val="Comment Subject Char"/>
    <w:basedOn w:val="CommentTextChar"/>
    <w:link w:val="CommentSubject"/>
    <w:semiHidden/>
    <w:rsid w:val="00FA4D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0BBC-3789-41C3-86C1-2729FDFCA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3966</Characters>
  <Application>Microsoft Office Word</Application>
  <DocSecurity>0</DocSecurity>
  <Lines>136</Lines>
  <Paragraphs>40</Paragraphs>
  <ScaleCrop>false</ScaleCrop>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2021-08-30T10:43:00Z</dcterms:created>
  <dcterms:modified xsi:type="dcterms:W3CDTF">2021-08-30T10:43:00Z</dcterms:modified>
  <cp:category/>
</cp:coreProperties>
</file>